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8D830" w14:textId="1EB7113A" w:rsidR="000D6A5A" w:rsidRPr="00F54C1C" w:rsidRDefault="00F54C1C" w:rsidP="00F54C1C">
      <w:pPr>
        <w:ind w:firstLine="5580"/>
        <w:jc w:val="both"/>
        <w:rPr>
          <w:rFonts w:ascii="Arial" w:hAnsi="Arial" w:cs="Arial"/>
          <w:b/>
          <w:szCs w:val="24"/>
        </w:rPr>
      </w:pPr>
      <w:r w:rsidRPr="00F54C1C">
        <w:rPr>
          <w:rFonts w:ascii="Arial" w:hAnsi="Arial" w:cs="Arial"/>
          <w:shd w:val="clear" w:color="auto" w:fill="FFFFFF"/>
        </w:rPr>
        <w:t>PATVIRTINTA</w:t>
      </w:r>
    </w:p>
    <w:p w14:paraId="45116571" w14:textId="53843F51" w:rsidR="000D6A5A" w:rsidRPr="00F54C1C" w:rsidRDefault="00F54C1C" w:rsidP="00F54C1C">
      <w:pPr>
        <w:ind w:firstLine="5580"/>
        <w:jc w:val="both"/>
        <w:rPr>
          <w:rFonts w:ascii="Arial" w:hAnsi="Arial" w:cs="Arial"/>
          <w:b/>
          <w:szCs w:val="24"/>
        </w:rPr>
      </w:pPr>
      <w:r w:rsidRPr="00F54C1C">
        <w:rPr>
          <w:rFonts w:ascii="Arial" w:hAnsi="Arial" w:cs="Arial"/>
          <w:shd w:val="clear" w:color="auto" w:fill="FFFFFF"/>
        </w:rPr>
        <w:t>Klaipėdos rajono savivaldybės mero</w:t>
      </w:r>
    </w:p>
    <w:p w14:paraId="4F769FA7" w14:textId="65C51836" w:rsidR="000D6A5A" w:rsidRPr="00F54C1C" w:rsidRDefault="00F54C1C" w:rsidP="00F54C1C">
      <w:pPr>
        <w:ind w:firstLine="5580"/>
        <w:jc w:val="both"/>
        <w:rPr>
          <w:rFonts w:ascii="Arial" w:hAnsi="Arial" w:cs="Arial"/>
          <w:b/>
          <w:szCs w:val="24"/>
        </w:rPr>
      </w:pPr>
      <w:r w:rsidRPr="00F54C1C">
        <w:rPr>
          <w:rFonts w:ascii="Arial" w:hAnsi="Arial" w:cs="Arial"/>
          <w:shd w:val="clear" w:color="auto" w:fill="FFFFFF"/>
        </w:rPr>
        <w:t>2026 m.           d. potvarkiu Nr.</w:t>
      </w:r>
    </w:p>
    <w:p w14:paraId="3099F909" w14:textId="77777777" w:rsidR="000D6A5A" w:rsidRDefault="000D6A5A" w:rsidP="000D6A5A">
      <w:pPr>
        <w:jc w:val="both"/>
        <w:rPr>
          <w:rFonts w:ascii="Arial" w:hAnsi="Arial" w:cs="Arial"/>
          <w:b/>
          <w:szCs w:val="24"/>
        </w:rPr>
      </w:pPr>
    </w:p>
    <w:p w14:paraId="04579800" w14:textId="77777777" w:rsidR="00F54C1C" w:rsidRDefault="00F54C1C" w:rsidP="00F54C1C">
      <w:pPr>
        <w:jc w:val="center"/>
        <w:rPr>
          <w:rFonts w:ascii="Arial" w:hAnsi="Arial" w:cs="Arial"/>
          <w:b/>
          <w:szCs w:val="24"/>
        </w:rPr>
      </w:pPr>
    </w:p>
    <w:p w14:paraId="61DCE6D3" w14:textId="6F0DED5A" w:rsidR="00627314" w:rsidRPr="000D6A5A" w:rsidRDefault="00627314" w:rsidP="00F54C1C">
      <w:pPr>
        <w:jc w:val="center"/>
        <w:rPr>
          <w:rFonts w:ascii="Arial" w:hAnsi="Arial" w:cs="Arial"/>
          <w:b/>
          <w:szCs w:val="24"/>
        </w:rPr>
      </w:pPr>
      <w:r w:rsidRPr="000D6A5A">
        <w:rPr>
          <w:rFonts w:ascii="Arial" w:hAnsi="Arial" w:cs="Arial"/>
          <w:b/>
          <w:szCs w:val="24"/>
        </w:rPr>
        <w:t>GARGŽDŲ MUZIKOS MOKYKLOS 2025 METŲ VEIKLOS ATASKAITA</w:t>
      </w:r>
    </w:p>
    <w:p w14:paraId="1B61356C" w14:textId="77777777" w:rsidR="00627314" w:rsidRPr="000D6A5A" w:rsidRDefault="00627314" w:rsidP="000D6A5A">
      <w:pPr>
        <w:jc w:val="both"/>
        <w:rPr>
          <w:rFonts w:ascii="Arial" w:hAnsi="Arial" w:cs="Arial"/>
          <w:b/>
          <w:szCs w:val="24"/>
        </w:rPr>
      </w:pPr>
    </w:p>
    <w:p w14:paraId="7B4B23B5" w14:textId="77777777" w:rsidR="00627314" w:rsidRPr="00F54C1C" w:rsidRDefault="00627314" w:rsidP="00FF0F7A">
      <w:pPr>
        <w:ind w:firstLine="1134"/>
        <w:jc w:val="both"/>
        <w:rPr>
          <w:rFonts w:ascii="Arial" w:hAnsi="Arial" w:cs="Arial"/>
          <w:szCs w:val="24"/>
        </w:rPr>
      </w:pPr>
      <w:r w:rsidRPr="00F54C1C">
        <w:rPr>
          <w:rFonts w:ascii="Arial" w:hAnsi="Arial" w:cs="Arial"/>
          <w:szCs w:val="24"/>
        </w:rPr>
        <w:t>Gargždų muzikos mokykla (toliau – Mokykla) – neformaliojo švietimo įstaiga, įgyvendinanti formalųjį švietimą papildančias pradinio, pagrindinio, profesinės linkmės,  mėgėjų,  išplėstinio muzikinio bei šokio, dramos, dailės, ankstyvojo ir suaugusių neformaliojo vaikų švietimo programas, kurių paskirtis – plėsti tam tikros srities žinias, stiprinti gebėjimus ir įgūdžius, suteikti papildomas dalykines kompetencijas. Mokykloje vykdomos šios ugdymo programos: fortepijono, akordeono, birbynės, kanklių, trimito, trombono, klarneto, saksofono, smuiko, gitaros, mušamųjų instrumentų, berniukų chorinio dainavimo, džiazinio dainavimo, šokio, dramos, dailės.</w:t>
      </w:r>
    </w:p>
    <w:p w14:paraId="40247E15" w14:textId="2C36FFAD" w:rsidR="00627314" w:rsidRPr="00F54C1C" w:rsidRDefault="00627314" w:rsidP="00FF0F7A">
      <w:pPr>
        <w:ind w:firstLine="1134"/>
        <w:jc w:val="both"/>
        <w:rPr>
          <w:rFonts w:ascii="Arial" w:hAnsi="Arial" w:cs="Arial"/>
          <w:szCs w:val="24"/>
        </w:rPr>
      </w:pPr>
      <w:r w:rsidRPr="00F54C1C">
        <w:rPr>
          <w:rFonts w:ascii="Arial" w:hAnsi="Arial" w:cs="Arial"/>
          <w:szCs w:val="24"/>
        </w:rPr>
        <w:t>2025 m. spalio 1 d. Mokykloje mokėsi 630 mokinių. Mokykloje dirbo 80 pedagogų: 4 ekspertai, 33 metodininkai, 21 vyr. mokytojas, 17 mokytojų ir 5 nepedagoginiai darbuotojai</w:t>
      </w:r>
      <w:r w:rsidR="009A4F22">
        <w:rPr>
          <w:rFonts w:ascii="Arial" w:hAnsi="Arial" w:cs="Arial"/>
          <w:szCs w:val="24"/>
        </w:rPr>
        <w:t xml:space="preserve"> </w:t>
      </w:r>
      <w:r w:rsidR="009A4F22" w:rsidRPr="00F54C1C">
        <w:rPr>
          <w:rFonts w:ascii="Arial" w:hAnsi="Arial" w:cs="Arial"/>
          <w:szCs w:val="24"/>
        </w:rPr>
        <w:t>(studentai)</w:t>
      </w:r>
      <w:r w:rsidRPr="00F54C1C">
        <w:rPr>
          <w:rFonts w:ascii="Arial" w:hAnsi="Arial" w:cs="Arial"/>
          <w:szCs w:val="24"/>
        </w:rPr>
        <w:t xml:space="preserve">. Mokykla veiklą vykdė vadovaudamasi 2023–2025 metų Strateginiu ir 2025 metų mokyklos Veiklos planais. Svarbiausia pasirinkta prioritetinė sritis – mažinti atotrūkį tarp mokinių pasiekimų. </w:t>
      </w:r>
    </w:p>
    <w:p w14:paraId="6819E16A" w14:textId="77777777" w:rsidR="00196477" w:rsidRPr="00F54C1C" w:rsidRDefault="00627314" w:rsidP="00FF0F7A">
      <w:pPr>
        <w:ind w:firstLine="1134"/>
        <w:jc w:val="both"/>
        <w:rPr>
          <w:rFonts w:ascii="Arial" w:hAnsi="Arial" w:cs="Arial"/>
          <w:szCs w:val="24"/>
        </w:rPr>
      </w:pPr>
      <w:r w:rsidRPr="00F54C1C">
        <w:rPr>
          <w:rFonts w:ascii="Arial" w:hAnsi="Arial" w:cs="Arial"/>
          <w:szCs w:val="24"/>
        </w:rPr>
        <w:t>Siekta šių strateginių tikslų: 1. Atidaryti dailės skyrių Gargždų muzikos mokyklos Priekulės skyriuje. 2. Gerinti ugdymo procesą, siekiant įvairių gebėjimų mokinių ugdymo(</w:t>
      </w:r>
      <w:proofErr w:type="spellStart"/>
      <w:r w:rsidRPr="00F54C1C">
        <w:rPr>
          <w:rFonts w:ascii="Arial" w:hAnsi="Arial" w:cs="Arial"/>
          <w:szCs w:val="24"/>
        </w:rPr>
        <w:t>si</w:t>
      </w:r>
      <w:proofErr w:type="spellEnd"/>
      <w:r w:rsidRPr="00F54C1C">
        <w:rPr>
          <w:rFonts w:ascii="Arial" w:hAnsi="Arial" w:cs="Arial"/>
          <w:szCs w:val="24"/>
        </w:rPr>
        <w:t xml:space="preserve">) kokybės. 3. Pasirengti suaugusiųjų mokymui. </w:t>
      </w:r>
    </w:p>
    <w:p w14:paraId="096BC4A6" w14:textId="30D60536" w:rsidR="00627314" w:rsidRDefault="00627314" w:rsidP="00FF0F7A">
      <w:pPr>
        <w:ind w:firstLine="1134"/>
        <w:jc w:val="both"/>
        <w:rPr>
          <w:rFonts w:ascii="Arial" w:hAnsi="Arial" w:cs="Arial"/>
          <w:szCs w:val="24"/>
        </w:rPr>
      </w:pPr>
      <w:r w:rsidRPr="00F54C1C">
        <w:rPr>
          <w:rFonts w:ascii="Arial" w:hAnsi="Arial" w:cs="Arial"/>
          <w:szCs w:val="24"/>
        </w:rPr>
        <w:t>Strateginiams tikslams įgyvendinti Veiklos plan</w:t>
      </w:r>
      <w:r w:rsidR="00196477" w:rsidRPr="00F54C1C">
        <w:rPr>
          <w:rFonts w:ascii="Arial" w:hAnsi="Arial" w:cs="Arial"/>
          <w:szCs w:val="24"/>
        </w:rPr>
        <w:t>e 2025 m.</w:t>
      </w:r>
      <w:r w:rsidRPr="00F54C1C">
        <w:rPr>
          <w:rFonts w:ascii="Arial" w:hAnsi="Arial" w:cs="Arial"/>
          <w:szCs w:val="24"/>
        </w:rPr>
        <w:t xml:space="preserve"> buvo iškelti konkretūs </w:t>
      </w:r>
      <w:r w:rsidR="0007476A" w:rsidRPr="00F54C1C">
        <w:rPr>
          <w:rFonts w:ascii="Arial" w:hAnsi="Arial" w:cs="Arial"/>
          <w:szCs w:val="24"/>
        </w:rPr>
        <w:t xml:space="preserve">tikslai ir </w:t>
      </w:r>
      <w:r w:rsidRPr="00F54C1C">
        <w:rPr>
          <w:rFonts w:ascii="Arial" w:hAnsi="Arial" w:cs="Arial"/>
          <w:szCs w:val="24"/>
        </w:rPr>
        <w:t xml:space="preserve">uždaviniai, numatytos priemonės laukiamiems rezultatams pasiekti. </w:t>
      </w:r>
    </w:p>
    <w:p w14:paraId="3D907505" w14:textId="519EF5D1" w:rsidR="00FF0F7A" w:rsidRPr="00F54C1C" w:rsidRDefault="00FF0F7A" w:rsidP="00FF0F7A">
      <w:pPr>
        <w:ind w:firstLine="1134"/>
        <w:jc w:val="both"/>
        <w:rPr>
          <w:rFonts w:ascii="Arial" w:hAnsi="Arial" w:cs="Arial"/>
          <w:szCs w:val="24"/>
        </w:rPr>
      </w:pPr>
      <w:r>
        <w:rPr>
          <w:rFonts w:ascii="Arial" w:hAnsi="Arial" w:cs="Arial"/>
          <w:szCs w:val="24"/>
        </w:rPr>
        <w:t>2025 m. Veiklos plane iškelti tikslai:</w:t>
      </w:r>
    </w:p>
    <w:p w14:paraId="37FCC930" w14:textId="2B07A4D0" w:rsidR="007374F8" w:rsidRPr="00F54C1C" w:rsidRDefault="007374F8" w:rsidP="00FF0F7A">
      <w:pPr>
        <w:pStyle w:val="Sraopastraipa1"/>
        <w:numPr>
          <w:ilvl w:val="0"/>
          <w:numId w:val="3"/>
        </w:numPr>
        <w:tabs>
          <w:tab w:val="left" w:pos="630"/>
        </w:tabs>
        <w:spacing w:after="0" w:line="240" w:lineRule="auto"/>
        <w:ind w:left="0" w:firstLine="1134"/>
        <w:jc w:val="both"/>
        <w:rPr>
          <w:rFonts w:ascii="Arial" w:hAnsi="Arial" w:cs="Arial"/>
          <w:sz w:val="24"/>
          <w:szCs w:val="24"/>
        </w:rPr>
      </w:pPr>
      <w:r w:rsidRPr="00F54C1C">
        <w:rPr>
          <w:rFonts w:ascii="Arial" w:hAnsi="Arial" w:cs="Arial"/>
          <w:sz w:val="24"/>
          <w:szCs w:val="24"/>
        </w:rPr>
        <w:t>Ugdymo proceso gerinimas siekiant mokinių pažangos ir individualios sėkmės.</w:t>
      </w:r>
    </w:p>
    <w:p w14:paraId="1E93CD8D" w14:textId="043EB02E" w:rsidR="007374F8" w:rsidRPr="00F54C1C" w:rsidRDefault="00407122" w:rsidP="00FF0F7A">
      <w:pPr>
        <w:pStyle w:val="prastasiniatinklio"/>
        <w:spacing w:before="0" w:beforeAutospacing="0" w:after="0" w:afterAutospacing="0"/>
        <w:ind w:firstLine="1134"/>
        <w:jc w:val="both"/>
        <w:rPr>
          <w:rFonts w:ascii="Arial" w:hAnsi="Arial" w:cs="Arial"/>
        </w:rPr>
      </w:pPr>
      <w:r w:rsidRPr="00F54C1C">
        <w:rPr>
          <w:rFonts w:ascii="Arial" w:hAnsi="Arial" w:cs="Arial"/>
        </w:rPr>
        <w:t>Toliau</w:t>
      </w:r>
      <w:r w:rsidR="00A81B04" w:rsidRPr="00F54C1C">
        <w:rPr>
          <w:rFonts w:ascii="Arial" w:hAnsi="Arial" w:cs="Arial"/>
        </w:rPr>
        <w:t xml:space="preserve"> komplektuojamas dailės mokymas Priekulės skyriuje.</w:t>
      </w:r>
      <w:r w:rsidR="00627314" w:rsidRPr="00F54C1C">
        <w:rPr>
          <w:rFonts w:ascii="Arial" w:hAnsi="Arial" w:cs="Arial"/>
        </w:rPr>
        <w:t xml:space="preserve"> 2025 m. rugsėjo mėnesį sukomplektuota trečia klasė</w:t>
      </w:r>
      <w:r w:rsidR="00880D36" w:rsidRPr="00F54C1C">
        <w:rPr>
          <w:rFonts w:ascii="Arial" w:hAnsi="Arial" w:cs="Arial"/>
        </w:rPr>
        <w:t xml:space="preserve">, priimti 9 mokiniai. </w:t>
      </w:r>
      <w:r w:rsidR="009A4F22">
        <w:rPr>
          <w:rFonts w:ascii="Arial" w:hAnsi="Arial" w:cs="Arial"/>
        </w:rPr>
        <w:t>Iš v</w:t>
      </w:r>
      <w:r w:rsidR="00880D36" w:rsidRPr="00F54C1C">
        <w:rPr>
          <w:rFonts w:ascii="Arial" w:hAnsi="Arial" w:cs="Arial"/>
        </w:rPr>
        <w:t xml:space="preserve">iso mokosi 37 mokiniai, dirba 2 pedagogės. Viena </w:t>
      </w:r>
      <w:r w:rsidR="0007476A" w:rsidRPr="00F54C1C">
        <w:rPr>
          <w:rFonts w:ascii="Arial" w:hAnsi="Arial" w:cs="Arial"/>
        </w:rPr>
        <w:t xml:space="preserve">mokytoja </w:t>
      </w:r>
      <w:r w:rsidR="00880D36" w:rsidRPr="00F54C1C">
        <w:rPr>
          <w:rFonts w:ascii="Arial" w:hAnsi="Arial" w:cs="Arial"/>
        </w:rPr>
        <w:t>priimta konkurso tvarka nuo 2025 m. rugsėjo 1 dienos.</w:t>
      </w:r>
      <w:r w:rsidR="000D6A5A" w:rsidRPr="00F54C1C">
        <w:rPr>
          <w:rFonts w:ascii="Arial" w:hAnsi="Arial" w:cs="Arial"/>
        </w:rPr>
        <w:t xml:space="preserve"> </w:t>
      </w:r>
      <w:r w:rsidR="00730D43" w:rsidRPr="00F54C1C">
        <w:rPr>
          <w:rFonts w:ascii="Arial" w:eastAsia="Arial" w:hAnsi="Arial" w:cs="Arial"/>
          <w:color w:val="000000"/>
        </w:rPr>
        <w:t xml:space="preserve">Parengtas Muzikos mokyklos darbuotojų veiklos vertinimo tvarkos aprašas (2025-01-21 Nr. V-5), naujos Mokinių elgesio taisyklės (2025-02-14 Nr. V-7), Muzikos mokyklos privatumo ir asmens duomenų apsaugos politika (2025-02-27 Nr. V-10), patvirtintas 2025–2026 m. Ugdymo planas (2025-08-28 Nr. V-60), Darbuotojų darbo apmokėjimo sistema (2025-09-01 Nr. V-42). Parengtos, </w:t>
      </w:r>
      <w:r w:rsidR="007374F8" w:rsidRPr="00F54C1C">
        <w:rPr>
          <w:rFonts w:ascii="Arial" w:eastAsia="Arial" w:hAnsi="Arial" w:cs="Arial"/>
          <w:color w:val="000000"/>
        </w:rPr>
        <w:t>a</w:t>
      </w:r>
      <w:r w:rsidR="000D6A5A" w:rsidRPr="00F54C1C">
        <w:rPr>
          <w:rFonts w:ascii="Arial" w:eastAsia="Arial" w:hAnsi="Arial" w:cs="Arial"/>
          <w:color w:val="000000"/>
        </w:rPr>
        <w:t>p</w:t>
      </w:r>
      <w:r w:rsidR="007374F8" w:rsidRPr="00F54C1C">
        <w:rPr>
          <w:rFonts w:ascii="Arial" w:eastAsia="Arial" w:hAnsi="Arial" w:cs="Arial"/>
          <w:color w:val="000000"/>
        </w:rPr>
        <w:t>tart</w:t>
      </w:r>
      <w:r w:rsidR="000D6A5A" w:rsidRPr="00F54C1C">
        <w:rPr>
          <w:rFonts w:ascii="Arial" w:eastAsia="Arial" w:hAnsi="Arial" w:cs="Arial"/>
          <w:color w:val="000000"/>
        </w:rPr>
        <w:t>o</w:t>
      </w:r>
      <w:r w:rsidR="007374F8" w:rsidRPr="00F54C1C">
        <w:rPr>
          <w:rFonts w:ascii="Arial" w:eastAsia="Arial" w:hAnsi="Arial" w:cs="Arial"/>
          <w:color w:val="000000"/>
        </w:rPr>
        <w:t xml:space="preserve">s </w:t>
      </w:r>
      <w:r w:rsidR="00730D43" w:rsidRPr="00F54C1C">
        <w:rPr>
          <w:rFonts w:ascii="Arial" w:eastAsia="Arial" w:hAnsi="Arial" w:cs="Arial"/>
          <w:color w:val="000000"/>
        </w:rPr>
        <w:t xml:space="preserve">Metodinėje </w:t>
      </w:r>
      <w:r w:rsidR="007374F8" w:rsidRPr="00F54C1C">
        <w:rPr>
          <w:rFonts w:ascii="Arial" w:eastAsia="Arial" w:hAnsi="Arial" w:cs="Arial"/>
          <w:color w:val="000000"/>
        </w:rPr>
        <w:t xml:space="preserve">taryboje ir patvirtintos ankstyvojo, </w:t>
      </w:r>
      <w:r w:rsidR="007374F8" w:rsidRPr="00F54C1C">
        <w:rPr>
          <w:rFonts w:ascii="Arial" w:hAnsi="Arial" w:cs="Arial"/>
        </w:rPr>
        <w:t xml:space="preserve">suaugusių džiazo muzikologijos, teatrinio meno </w:t>
      </w:r>
      <w:r w:rsidR="009A4F22">
        <w:rPr>
          <w:rFonts w:ascii="Arial" w:hAnsi="Arial" w:cs="Arial"/>
        </w:rPr>
        <w:t>m</w:t>
      </w:r>
      <w:r w:rsidR="007374F8" w:rsidRPr="00F54C1C">
        <w:rPr>
          <w:rFonts w:ascii="Arial" w:hAnsi="Arial" w:cs="Arial"/>
        </w:rPr>
        <w:t xml:space="preserve">okymo programos. (2025-05-14 Nr. V-43). </w:t>
      </w:r>
    </w:p>
    <w:p w14:paraId="7B588F0C" w14:textId="4CADEC80" w:rsidR="00730D43" w:rsidRPr="00F54C1C" w:rsidRDefault="00730D43" w:rsidP="00FF0F7A">
      <w:pPr>
        <w:ind w:firstLine="1134"/>
        <w:jc w:val="both"/>
        <w:rPr>
          <w:rFonts w:ascii="Arial" w:hAnsi="Arial" w:cs="Arial"/>
          <w:szCs w:val="24"/>
        </w:rPr>
      </w:pPr>
      <w:r w:rsidRPr="00F54C1C">
        <w:rPr>
          <w:rFonts w:ascii="Arial" w:eastAsia="Arial" w:hAnsi="Arial" w:cs="Arial"/>
          <w:color w:val="000000"/>
          <w:szCs w:val="24"/>
        </w:rPr>
        <w:t xml:space="preserve">Ugdymo kokybei gerinti įsigytos priemonės iš SB, specialiosios programos ir paramos lėšų: kompiuteris (500 Eur SB), interaktyvus ekranas (2526 Eur SB), baldai bibliotekai (462 Eur S), pianinas Yamaha (3600 Eur S), žemo dažnio kolonėlė (2085 Eur S), aktyvios kolonėlės (2005 Eur S), akordeonas Royal </w:t>
      </w:r>
      <w:proofErr w:type="spellStart"/>
      <w:r w:rsidRPr="00F54C1C">
        <w:rPr>
          <w:rFonts w:ascii="Arial" w:eastAsia="Arial" w:hAnsi="Arial" w:cs="Arial"/>
          <w:color w:val="000000"/>
          <w:szCs w:val="24"/>
        </w:rPr>
        <w:t>Standart</w:t>
      </w:r>
      <w:proofErr w:type="spellEnd"/>
      <w:r w:rsidRPr="00F54C1C">
        <w:rPr>
          <w:rFonts w:ascii="Arial" w:eastAsia="Arial" w:hAnsi="Arial" w:cs="Arial"/>
          <w:color w:val="000000"/>
          <w:szCs w:val="24"/>
        </w:rPr>
        <w:t xml:space="preserve"> </w:t>
      </w:r>
      <w:proofErr w:type="spellStart"/>
      <w:r w:rsidRPr="00F54C1C">
        <w:rPr>
          <w:rFonts w:ascii="Arial" w:eastAsia="Arial" w:hAnsi="Arial" w:cs="Arial"/>
          <w:color w:val="000000"/>
          <w:szCs w:val="24"/>
        </w:rPr>
        <w:t>Meteor</w:t>
      </w:r>
      <w:proofErr w:type="spellEnd"/>
      <w:r w:rsidRPr="00F54C1C">
        <w:rPr>
          <w:rFonts w:ascii="Arial" w:eastAsia="Arial" w:hAnsi="Arial" w:cs="Arial"/>
          <w:color w:val="000000"/>
          <w:szCs w:val="24"/>
        </w:rPr>
        <w:t xml:space="preserve"> (975 Eur S), kompiuteris Lenovo (429 Eur S), cirkuliacinis siurblys Priekulės skyriui (900 Eur SB), birbynė (920 Eur S), spausdintuvai 3 vnt. (570 Eur S), belaidė kolonėlė (248 Eur S), skaneris (86 Eur S), piešinių džiovykla (135 Eur S), fortepijono kėdė (155 Eur S), stovai natoms (520 Eur S), </w:t>
      </w:r>
      <w:proofErr w:type="spellStart"/>
      <w:r w:rsidRPr="00F54C1C">
        <w:rPr>
          <w:rFonts w:ascii="Arial" w:eastAsia="Arial" w:hAnsi="Arial" w:cs="Arial"/>
          <w:color w:val="000000"/>
          <w:szCs w:val="24"/>
        </w:rPr>
        <w:t>sėdmaišiai</w:t>
      </w:r>
      <w:proofErr w:type="spellEnd"/>
      <w:r w:rsidRPr="00F54C1C">
        <w:rPr>
          <w:rFonts w:ascii="Arial" w:eastAsia="Arial" w:hAnsi="Arial" w:cs="Arial"/>
          <w:color w:val="000000"/>
          <w:szCs w:val="24"/>
        </w:rPr>
        <w:t xml:space="preserve"> vaikams (477 Eur S), stacionarūs 2 kompiuteriai (1362 Eur S), monitoriai 2 vnt. (264 Eur S), tradicinės kanklės (420 Eur S), transporto nuoma į konkursus ir festivalius (5515 Eur S).</w:t>
      </w:r>
    </w:p>
    <w:p w14:paraId="37927D62" w14:textId="23238E61" w:rsidR="000D6A5A" w:rsidRPr="00F54C1C" w:rsidRDefault="009A4F22" w:rsidP="00FF0F7A">
      <w:pPr>
        <w:pStyle w:val="prastasiniatinklio"/>
        <w:numPr>
          <w:ilvl w:val="0"/>
          <w:numId w:val="3"/>
        </w:numPr>
        <w:spacing w:before="0" w:beforeAutospacing="0" w:after="0" w:afterAutospacing="0"/>
        <w:ind w:left="0" w:firstLine="1134"/>
        <w:jc w:val="both"/>
        <w:rPr>
          <w:rFonts w:ascii="Arial" w:hAnsi="Arial" w:cs="Arial"/>
        </w:rPr>
      </w:pPr>
      <w:r>
        <w:rPr>
          <w:rFonts w:ascii="Arial" w:hAnsi="Arial" w:cs="Arial"/>
        </w:rPr>
        <w:t>Pedagogų nuolatinis ir tęstinis kvalifikacijos tobulinimas.</w:t>
      </w:r>
    </w:p>
    <w:p w14:paraId="2DDEE22A" w14:textId="6CDB63D9" w:rsidR="00407122" w:rsidRPr="00F54C1C" w:rsidRDefault="007374F8" w:rsidP="00FF0F7A">
      <w:pPr>
        <w:pStyle w:val="prastasiniatinklio"/>
        <w:spacing w:before="0" w:beforeAutospacing="0" w:after="0" w:afterAutospacing="0"/>
        <w:ind w:firstLine="1134"/>
        <w:jc w:val="both"/>
        <w:rPr>
          <w:rFonts w:ascii="Arial" w:hAnsi="Arial" w:cs="Arial"/>
        </w:rPr>
      </w:pPr>
      <w:r w:rsidRPr="00F54C1C">
        <w:rPr>
          <w:rFonts w:ascii="Arial" w:hAnsi="Arial" w:cs="Arial"/>
        </w:rPr>
        <w:t>O</w:t>
      </w:r>
      <w:r w:rsidR="00880D36" w:rsidRPr="00F54C1C">
        <w:rPr>
          <w:rFonts w:ascii="Arial" w:hAnsi="Arial" w:cs="Arial"/>
        </w:rPr>
        <w:t xml:space="preserve">rganizuoti seminarai apskrities muzikos mokyklų pedagogams: Liaudies instrumentų skyriaus seminaras „Pasiruošimas konkursui „Minijos vingiai“, „Pasiruošimas nacionaliniam J. Švedo konkursui“. Lektoriai – mokytojai ekspertai Loreta ir Anatolijus </w:t>
      </w:r>
      <w:proofErr w:type="spellStart"/>
      <w:r w:rsidR="00880D36" w:rsidRPr="00F54C1C">
        <w:rPr>
          <w:rFonts w:ascii="Arial" w:hAnsi="Arial" w:cs="Arial"/>
        </w:rPr>
        <w:t>Tumanovai</w:t>
      </w:r>
      <w:proofErr w:type="spellEnd"/>
      <w:r w:rsidR="00880D36" w:rsidRPr="00F54C1C">
        <w:rPr>
          <w:rFonts w:ascii="Arial" w:hAnsi="Arial" w:cs="Arial"/>
        </w:rPr>
        <w:t xml:space="preserve">. Džiazo pedagogams atviros pamokos su KU Menų fakulteto džiazo skyriumi </w:t>
      </w:r>
      <w:r w:rsidR="00880D36" w:rsidRPr="00F54C1C">
        <w:rPr>
          <w:rFonts w:ascii="Arial" w:hAnsi="Arial" w:cs="Arial"/>
        </w:rPr>
        <w:lastRenderedPageBreak/>
        <w:t xml:space="preserve">(lektorius prof. Bėkša), atviros pamokos su Bostono džiazo koledžo dėstytojais (2025-09-22 V-66), Olandų Amsterdamo muzikos koledžo atlikėjais (2025-11-19 Nr. V-83) ir kt. </w:t>
      </w:r>
    </w:p>
    <w:p w14:paraId="490EB1FE" w14:textId="4EB946BC" w:rsidR="00880D36" w:rsidRPr="00F54C1C" w:rsidRDefault="00880D36" w:rsidP="00FF0F7A">
      <w:pPr>
        <w:pStyle w:val="prastasiniatinklio"/>
        <w:spacing w:before="0" w:beforeAutospacing="0" w:after="0" w:afterAutospacing="0"/>
        <w:ind w:firstLine="1134"/>
        <w:jc w:val="both"/>
        <w:rPr>
          <w:rFonts w:ascii="Arial" w:hAnsi="Arial" w:cs="Arial"/>
        </w:rPr>
      </w:pPr>
      <w:r w:rsidRPr="00F54C1C">
        <w:rPr>
          <w:rFonts w:ascii="Arial" w:hAnsi="Arial" w:cs="Arial"/>
        </w:rPr>
        <w:t>Apklaus</w:t>
      </w:r>
      <w:r w:rsidR="00CA5C06" w:rsidRPr="00F54C1C">
        <w:rPr>
          <w:rFonts w:ascii="Arial" w:hAnsi="Arial" w:cs="Arial"/>
        </w:rPr>
        <w:t>iami</w:t>
      </w:r>
      <w:r w:rsidRPr="00F54C1C">
        <w:rPr>
          <w:rFonts w:ascii="Arial" w:hAnsi="Arial" w:cs="Arial"/>
        </w:rPr>
        <w:t xml:space="preserve"> pedagogai ir</w:t>
      </w:r>
      <w:r w:rsidR="00407122" w:rsidRPr="00F54C1C">
        <w:rPr>
          <w:rFonts w:ascii="Arial" w:hAnsi="Arial" w:cs="Arial"/>
        </w:rPr>
        <w:t xml:space="preserve"> kasmet</w:t>
      </w:r>
      <w:r w:rsidRPr="00F54C1C">
        <w:rPr>
          <w:rFonts w:ascii="Arial" w:hAnsi="Arial" w:cs="Arial"/>
        </w:rPr>
        <w:t xml:space="preserve"> </w:t>
      </w:r>
      <w:r w:rsidR="00407122" w:rsidRPr="00F54C1C">
        <w:rPr>
          <w:rFonts w:ascii="Arial" w:hAnsi="Arial" w:cs="Arial"/>
        </w:rPr>
        <w:t>rengiami</w:t>
      </w:r>
      <w:r w:rsidRPr="00F54C1C">
        <w:rPr>
          <w:rFonts w:ascii="Arial" w:hAnsi="Arial" w:cs="Arial"/>
        </w:rPr>
        <w:t xml:space="preserve"> kvalifikacijos kėlimo plana</w:t>
      </w:r>
      <w:r w:rsidR="00407122" w:rsidRPr="00F54C1C">
        <w:rPr>
          <w:rFonts w:ascii="Arial" w:hAnsi="Arial" w:cs="Arial"/>
        </w:rPr>
        <w:t>i</w:t>
      </w:r>
      <w:r w:rsidR="007374F8" w:rsidRPr="00F54C1C">
        <w:rPr>
          <w:rFonts w:ascii="Arial" w:hAnsi="Arial" w:cs="Arial"/>
        </w:rPr>
        <w:t>, kurie suderinti su Švietimo skyriumi ir parvirtinti direktorės.</w:t>
      </w:r>
      <w:r w:rsidRPr="00F54C1C">
        <w:rPr>
          <w:rFonts w:ascii="Arial" w:hAnsi="Arial" w:cs="Arial"/>
        </w:rPr>
        <w:t xml:space="preserve"> Kvalifikaciją sėkmingai apsigynė ir įgijo: 3 mokytojai ekspertai, </w:t>
      </w:r>
      <w:r w:rsidR="00CA5C06" w:rsidRPr="00F54C1C">
        <w:rPr>
          <w:rFonts w:ascii="Arial" w:hAnsi="Arial" w:cs="Arial"/>
        </w:rPr>
        <w:t>3</w:t>
      </w:r>
      <w:r w:rsidRPr="00F54C1C">
        <w:rPr>
          <w:rFonts w:ascii="Arial" w:hAnsi="Arial" w:cs="Arial"/>
        </w:rPr>
        <w:t xml:space="preserve"> mokytojai metodininkai, 1 koncertmeisterė metodininkė, 1 vyresnysis mokytojas. </w:t>
      </w:r>
    </w:p>
    <w:p w14:paraId="0D61C899" w14:textId="1A266642" w:rsidR="000D6A5A" w:rsidRPr="00F54C1C" w:rsidRDefault="009A4F22" w:rsidP="00FF0F7A">
      <w:pPr>
        <w:pStyle w:val="Sraopastraipa1"/>
        <w:numPr>
          <w:ilvl w:val="0"/>
          <w:numId w:val="3"/>
        </w:numPr>
        <w:spacing w:after="0" w:line="240" w:lineRule="auto"/>
        <w:ind w:left="0" w:firstLine="1134"/>
        <w:jc w:val="both"/>
        <w:rPr>
          <w:rFonts w:ascii="Arial" w:hAnsi="Arial" w:cs="Arial"/>
          <w:sz w:val="24"/>
          <w:szCs w:val="24"/>
        </w:rPr>
      </w:pPr>
      <w:r>
        <w:rPr>
          <w:rFonts w:ascii="Arial" w:hAnsi="Arial" w:cs="Arial"/>
          <w:sz w:val="24"/>
          <w:szCs w:val="24"/>
        </w:rPr>
        <w:t>Ugdytinių dalyvavimas respublikiniuose, tarptautiniuose konkursuose, festivaliuose.</w:t>
      </w:r>
    </w:p>
    <w:p w14:paraId="56EC37B1" w14:textId="2822D915" w:rsidR="00FC5AB8" w:rsidRDefault="009A4F22" w:rsidP="00FF0F7A">
      <w:pPr>
        <w:pStyle w:val="Sraopastraipa1"/>
        <w:tabs>
          <w:tab w:val="left" w:pos="1134"/>
        </w:tabs>
        <w:spacing w:after="0" w:line="240" w:lineRule="auto"/>
        <w:ind w:left="0" w:firstLine="1134"/>
        <w:jc w:val="both"/>
        <w:rPr>
          <w:rFonts w:ascii="Arial" w:eastAsia="Arial" w:hAnsi="Arial" w:cs="Arial"/>
          <w:color w:val="000000"/>
          <w:sz w:val="24"/>
          <w:szCs w:val="24"/>
        </w:rPr>
      </w:pPr>
      <w:r>
        <w:rPr>
          <w:rFonts w:ascii="Arial" w:eastAsia="Arial" w:hAnsi="Arial" w:cs="Arial"/>
          <w:color w:val="000000"/>
          <w:sz w:val="24"/>
          <w:szCs w:val="24"/>
        </w:rPr>
        <w:tab/>
      </w:r>
      <w:r w:rsidR="00FC5AB8" w:rsidRPr="00F54C1C">
        <w:rPr>
          <w:rFonts w:ascii="Arial" w:eastAsia="Arial" w:hAnsi="Arial" w:cs="Arial"/>
          <w:color w:val="000000"/>
          <w:sz w:val="24"/>
          <w:szCs w:val="24"/>
        </w:rPr>
        <w:t>Didin</w:t>
      </w:r>
      <w:r>
        <w:rPr>
          <w:rFonts w:ascii="Arial" w:eastAsia="Arial" w:hAnsi="Arial" w:cs="Arial"/>
          <w:color w:val="000000"/>
          <w:sz w:val="24"/>
          <w:szCs w:val="24"/>
        </w:rPr>
        <w:t>amos</w:t>
      </w:r>
      <w:r w:rsidR="00FC5AB8" w:rsidRPr="00F54C1C">
        <w:rPr>
          <w:rFonts w:ascii="Arial" w:eastAsia="Arial" w:hAnsi="Arial" w:cs="Arial"/>
          <w:color w:val="000000"/>
          <w:sz w:val="24"/>
          <w:szCs w:val="24"/>
        </w:rPr>
        <w:t xml:space="preserve"> mokinių saviraiškos galimyb</w:t>
      </w:r>
      <w:r>
        <w:rPr>
          <w:rFonts w:ascii="Arial" w:eastAsia="Arial" w:hAnsi="Arial" w:cs="Arial"/>
          <w:color w:val="000000"/>
          <w:sz w:val="24"/>
          <w:szCs w:val="24"/>
        </w:rPr>
        <w:t>ė</w:t>
      </w:r>
      <w:r w:rsidR="00FC5AB8" w:rsidRPr="00F54C1C">
        <w:rPr>
          <w:rFonts w:ascii="Arial" w:eastAsia="Arial" w:hAnsi="Arial" w:cs="Arial"/>
          <w:color w:val="000000"/>
          <w:sz w:val="24"/>
          <w:szCs w:val="24"/>
        </w:rPr>
        <w:t>s organizuojant ir dalyvaujant miesto, respublikini</w:t>
      </w:r>
      <w:r>
        <w:rPr>
          <w:rFonts w:ascii="Arial" w:eastAsia="Arial" w:hAnsi="Arial" w:cs="Arial"/>
          <w:color w:val="000000"/>
          <w:sz w:val="24"/>
          <w:szCs w:val="24"/>
        </w:rPr>
        <w:t>us</w:t>
      </w:r>
      <w:r w:rsidR="00FC5AB8" w:rsidRPr="00F54C1C">
        <w:rPr>
          <w:rFonts w:ascii="Arial" w:eastAsia="Arial" w:hAnsi="Arial" w:cs="Arial"/>
          <w:color w:val="000000"/>
          <w:sz w:val="24"/>
          <w:szCs w:val="24"/>
        </w:rPr>
        <w:t>, tarptautiniu</w:t>
      </w:r>
      <w:r>
        <w:rPr>
          <w:rFonts w:ascii="Arial" w:eastAsia="Arial" w:hAnsi="Arial" w:cs="Arial"/>
          <w:color w:val="000000"/>
          <w:sz w:val="24"/>
          <w:szCs w:val="24"/>
        </w:rPr>
        <w:t>s</w:t>
      </w:r>
      <w:r w:rsidR="00FC5AB8" w:rsidRPr="00F54C1C">
        <w:rPr>
          <w:rFonts w:ascii="Arial" w:eastAsia="Arial" w:hAnsi="Arial" w:cs="Arial"/>
          <w:color w:val="000000"/>
          <w:sz w:val="24"/>
          <w:szCs w:val="24"/>
        </w:rPr>
        <w:t xml:space="preserve"> konkursu</w:t>
      </w:r>
      <w:r>
        <w:rPr>
          <w:rFonts w:ascii="Arial" w:eastAsia="Arial" w:hAnsi="Arial" w:cs="Arial"/>
          <w:color w:val="000000"/>
          <w:sz w:val="24"/>
          <w:szCs w:val="24"/>
        </w:rPr>
        <w:t>s</w:t>
      </w:r>
      <w:r w:rsidR="00FC5AB8" w:rsidRPr="00F54C1C">
        <w:rPr>
          <w:rFonts w:ascii="Arial" w:eastAsia="Arial" w:hAnsi="Arial" w:cs="Arial"/>
          <w:color w:val="000000"/>
          <w:sz w:val="24"/>
          <w:szCs w:val="24"/>
        </w:rPr>
        <w:t>, koncertu</w:t>
      </w:r>
      <w:r>
        <w:rPr>
          <w:rFonts w:ascii="Arial" w:eastAsia="Arial" w:hAnsi="Arial" w:cs="Arial"/>
          <w:color w:val="000000"/>
          <w:sz w:val="24"/>
          <w:szCs w:val="24"/>
        </w:rPr>
        <w:t>s</w:t>
      </w:r>
      <w:r w:rsidR="00FC5AB8" w:rsidRPr="00F54C1C">
        <w:rPr>
          <w:rFonts w:ascii="Arial" w:eastAsia="Arial" w:hAnsi="Arial" w:cs="Arial"/>
          <w:color w:val="000000"/>
          <w:sz w:val="24"/>
          <w:szCs w:val="24"/>
        </w:rPr>
        <w:t>, festivaliu</w:t>
      </w:r>
      <w:r>
        <w:rPr>
          <w:rFonts w:ascii="Arial" w:eastAsia="Arial" w:hAnsi="Arial" w:cs="Arial"/>
          <w:color w:val="000000"/>
          <w:sz w:val="24"/>
          <w:szCs w:val="24"/>
        </w:rPr>
        <w:t>s</w:t>
      </w:r>
      <w:r w:rsidR="00FC5AB8" w:rsidRPr="00F54C1C">
        <w:rPr>
          <w:rFonts w:ascii="Arial" w:eastAsia="Arial" w:hAnsi="Arial" w:cs="Arial"/>
          <w:color w:val="000000"/>
          <w:sz w:val="24"/>
          <w:szCs w:val="24"/>
        </w:rPr>
        <w:t xml:space="preserve">. 200 mokinių dalyvavo tarptautiniame </w:t>
      </w:r>
      <w:proofErr w:type="spellStart"/>
      <w:r w:rsidR="00FC5AB8" w:rsidRPr="00F54C1C">
        <w:rPr>
          <w:rFonts w:ascii="Arial" w:eastAsia="Arial" w:hAnsi="Arial" w:cs="Arial"/>
          <w:color w:val="000000"/>
          <w:sz w:val="24"/>
          <w:szCs w:val="24"/>
        </w:rPr>
        <w:t>gospelo</w:t>
      </w:r>
      <w:proofErr w:type="spellEnd"/>
      <w:r w:rsidR="00FC5AB8" w:rsidRPr="00F54C1C">
        <w:rPr>
          <w:rFonts w:ascii="Arial" w:eastAsia="Arial" w:hAnsi="Arial" w:cs="Arial"/>
          <w:color w:val="000000"/>
          <w:sz w:val="24"/>
          <w:szCs w:val="24"/>
        </w:rPr>
        <w:t xml:space="preserve"> muzikos festivalyje, 300 mokinių dalyvavo respublikiniame konkurse „</w:t>
      </w:r>
      <w:proofErr w:type="spellStart"/>
      <w:r w:rsidR="00FC5AB8" w:rsidRPr="00F54C1C">
        <w:rPr>
          <w:rFonts w:ascii="Arial" w:eastAsia="Arial" w:hAnsi="Arial" w:cs="Arial"/>
          <w:color w:val="000000"/>
          <w:sz w:val="24"/>
          <w:szCs w:val="24"/>
        </w:rPr>
        <w:t>In</w:t>
      </w:r>
      <w:proofErr w:type="spellEnd"/>
      <w:r w:rsidR="00FC5AB8" w:rsidRPr="00F54C1C">
        <w:rPr>
          <w:rFonts w:ascii="Arial" w:eastAsia="Arial" w:hAnsi="Arial" w:cs="Arial"/>
          <w:color w:val="000000"/>
          <w:sz w:val="24"/>
          <w:szCs w:val="24"/>
        </w:rPr>
        <w:t xml:space="preserve"> </w:t>
      </w:r>
      <w:proofErr w:type="spellStart"/>
      <w:r w:rsidR="00FC5AB8" w:rsidRPr="00F54C1C">
        <w:rPr>
          <w:rFonts w:ascii="Arial" w:eastAsia="Arial" w:hAnsi="Arial" w:cs="Arial"/>
          <w:color w:val="000000"/>
          <w:sz w:val="24"/>
          <w:szCs w:val="24"/>
        </w:rPr>
        <w:t>Corpore</w:t>
      </w:r>
      <w:proofErr w:type="spellEnd"/>
      <w:r w:rsidR="00FC5AB8" w:rsidRPr="00F54C1C">
        <w:rPr>
          <w:rFonts w:ascii="Arial" w:eastAsia="Arial" w:hAnsi="Arial" w:cs="Arial"/>
          <w:color w:val="000000"/>
          <w:sz w:val="24"/>
          <w:szCs w:val="24"/>
        </w:rPr>
        <w:t>“, 55 dalyviai dalyvavo respublikiniame muzikos mokyklų skaitovų konkurse.</w:t>
      </w:r>
    </w:p>
    <w:p w14:paraId="6DA5CFCD" w14:textId="291221D6" w:rsidR="009A4F22" w:rsidRPr="00F54C1C" w:rsidRDefault="009A4F22" w:rsidP="00FF0F7A">
      <w:pPr>
        <w:pStyle w:val="Sraopastraipa1"/>
        <w:tabs>
          <w:tab w:val="left" w:pos="1134"/>
        </w:tabs>
        <w:spacing w:after="0" w:line="240" w:lineRule="auto"/>
        <w:ind w:left="0" w:firstLine="1134"/>
        <w:jc w:val="both"/>
        <w:rPr>
          <w:rFonts w:ascii="Arial" w:hAnsi="Arial" w:cs="Arial"/>
          <w:sz w:val="24"/>
          <w:szCs w:val="24"/>
        </w:rPr>
      </w:pPr>
      <w:r>
        <w:rPr>
          <w:rFonts w:ascii="Arial" w:hAnsi="Arial" w:cs="Arial"/>
          <w:sz w:val="24"/>
          <w:szCs w:val="24"/>
        </w:rPr>
        <w:tab/>
      </w:r>
      <w:r w:rsidRPr="00F54C1C">
        <w:rPr>
          <w:rFonts w:ascii="Arial" w:hAnsi="Arial" w:cs="Arial"/>
          <w:sz w:val="24"/>
          <w:szCs w:val="24"/>
        </w:rPr>
        <w:t xml:space="preserve">Organizuoti tradiciniai koncertai visuose mokyklos skyriuose: Muzikos, </w:t>
      </w:r>
      <w:proofErr w:type="spellStart"/>
      <w:r w:rsidRPr="00F54C1C">
        <w:rPr>
          <w:rFonts w:ascii="Arial" w:hAnsi="Arial" w:cs="Arial"/>
          <w:sz w:val="24"/>
          <w:szCs w:val="24"/>
        </w:rPr>
        <w:t>šv.</w:t>
      </w:r>
      <w:proofErr w:type="spellEnd"/>
      <w:r w:rsidRPr="00F54C1C">
        <w:rPr>
          <w:rFonts w:ascii="Arial" w:hAnsi="Arial" w:cs="Arial"/>
          <w:sz w:val="24"/>
          <w:szCs w:val="24"/>
        </w:rPr>
        <w:t xml:space="preserve"> Cecilijai, Kalėdų, Motinos, Akordeono, Gatvės muzikos dienoms pažymėti. Surengtas Teatro dienos paminėjimas, „Sveika, vasara“, </w:t>
      </w:r>
      <w:r w:rsidRPr="00F54C1C">
        <w:rPr>
          <w:rFonts w:ascii="Arial" w:hAnsi="Arial" w:cs="Arial"/>
          <w:color w:val="000000" w:themeColor="text1"/>
          <w:sz w:val="24"/>
          <w:szCs w:val="24"/>
        </w:rPr>
        <w:t xml:space="preserve">muzikinė-edukacinė popietė Kretingalės skyriuje </w:t>
      </w:r>
      <w:r w:rsidR="00FF0F7A">
        <w:rPr>
          <w:rFonts w:ascii="Arial" w:hAnsi="Arial" w:cs="Arial"/>
          <w:color w:val="000000" w:themeColor="text1"/>
          <w:sz w:val="24"/>
          <w:szCs w:val="24"/>
        </w:rPr>
        <w:t>„</w:t>
      </w:r>
      <w:r w:rsidRPr="00F54C1C">
        <w:rPr>
          <w:rFonts w:ascii="Arial" w:hAnsi="Arial" w:cs="Arial"/>
          <w:color w:val="000000" w:themeColor="text1"/>
          <w:sz w:val="24"/>
          <w:szCs w:val="24"/>
        </w:rPr>
        <w:t xml:space="preserve">Sonatinos istorija“, koncertas-popietė Priekulėje su </w:t>
      </w:r>
      <w:proofErr w:type="spellStart"/>
      <w:r w:rsidRPr="00F54C1C">
        <w:rPr>
          <w:rFonts w:ascii="Arial" w:hAnsi="Arial" w:cs="Arial"/>
          <w:color w:val="000000" w:themeColor="text1"/>
          <w:sz w:val="24"/>
          <w:szCs w:val="24"/>
        </w:rPr>
        <w:t>kontrabosininku</w:t>
      </w:r>
      <w:proofErr w:type="spellEnd"/>
      <w:r w:rsidRPr="00F54C1C">
        <w:rPr>
          <w:rFonts w:ascii="Arial" w:hAnsi="Arial" w:cs="Arial"/>
          <w:color w:val="000000" w:themeColor="text1"/>
          <w:sz w:val="24"/>
          <w:szCs w:val="24"/>
        </w:rPr>
        <w:t xml:space="preserve"> iš Vokietijos Bernardu Ručinsku, Veiviržėnų skyria</w:t>
      </w:r>
      <w:r w:rsidR="00FF0F7A">
        <w:rPr>
          <w:rFonts w:ascii="Arial" w:hAnsi="Arial" w:cs="Arial"/>
          <w:color w:val="000000" w:themeColor="text1"/>
          <w:sz w:val="24"/>
          <w:szCs w:val="24"/>
        </w:rPr>
        <w:t>u</w:t>
      </w:r>
      <w:r w:rsidRPr="00F54C1C">
        <w:rPr>
          <w:rFonts w:ascii="Arial" w:hAnsi="Arial" w:cs="Arial"/>
          <w:color w:val="000000" w:themeColor="text1"/>
          <w:sz w:val="24"/>
          <w:szCs w:val="24"/>
        </w:rPr>
        <w:t xml:space="preserve">s koncertas J. Šaulio gimnazijos mokiniams „Nuo </w:t>
      </w:r>
      <w:proofErr w:type="spellStart"/>
      <w:r w:rsidRPr="00F54C1C">
        <w:rPr>
          <w:rFonts w:ascii="Arial" w:hAnsi="Arial" w:cs="Arial"/>
          <w:color w:val="000000" w:themeColor="text1"/>
          <w:sz w:val="24"/>
          <w:szCs w:val="24"/>
        </w:rPr>
        <w:t>Sarbandos</w:t>
      </w:r>
      <w:proofErr w:type="spellEnd"/>
      <w:r w:rsidRPr="00F54C1C">
        <w:rPr>
          <w:rFonts w:ascii="Arial" w:hAnsi="Arial" w:cs="Arial"/>
          <w:color w:val="000000" w:themeColor="text1"/>
          <w:sz w:val="24"/>
          <w:szCs w:val="24"/>
        </w:rPr>
        <w:t xml:space="preserve"> iki Rokenrolo“. Veiviržėnų skyriaus mokinių koncertas „Pabudinkim sielas-vasara eina“ </w:t>
      </w:r>
      <w:proofErr w:type="spellStart"/>
      <w:r w:rsidRPr="00F54C1C">
        <w:rPr>
          <w:rFonts w:ascii="Arial" w:hAnsi="Arial" w:cs="Arial"/>
          <w:color w:val="000000" w:themeColor="text1"/>
          <w:sz w:val="24"/>
          <w:szCs w:val="24"/>
        </w:rPr>
        <w:t>šv.</w:t>
      </w:r>
      <w:proofErr w:type="spellEnd"/>
      <w:r w:rsidRPr="00F54C1C">
        <w:rPr>
          <w:rFonts w:ascii="Arial" w:hAnsi="Arial" w:cs="Arial"/>
          <w:color w:val="000000" w:themeColor="text1"/>
          <w:sz w:val="24"/>
          <w:szCs w:val="24"/>
        </w:rPr>
        <w:t xml:space="preserve"> Apaštalo evangelisto Mato bažnyčioje, skyrių koncertų ciklą „Draugai draugams“. Vykdytas tęstinis fortepijono skyriaus projektas „Koncertuojame dvaruose“. Surengti koncertai su Olandijos ir Bostono džiazo muzikantais.</w:t>
      </w:r>
    </w:p>
    <w:p w14:paraId="3F216601" w14:textId="77777777" w:rsidR="00FC5AB8" w:rsidRPr="00F54C1C" w:rsidRDefault="00FC5AB8" w:rsidP="00FF0F7A">
      <w:pPr>
        <w:pBdr>
          <w:top w:val="nil"/>
          <w:left w:val="nil"/>
          <w:bottom w:val="nil"/>
          <w:right w:val="nil"/>
          <w:between w:val="nil"/>
        </w:pBdr>
        <w:ind w:firstLine="1134"/>
        <w:jc w:val="both"/>
        <w:rPr>
          <w:rFonts w:ascii="Arial" w:eastAsia="Arial" w:hAnsi="Arial" w:cs="Arial"/>
          <w:color w:val="000000"/>
          <w:szCs w:val="24"/>
        </w:rPr>
      </w:pPr>
      <w:r w:rsidRPr="00F54C1C">
        <w:rPr>
          <w:rFonts w:ascii="Arial" w:eastAsia="Arial" w:hAnsi="Arial" w:cs="Arial"/>
          <w:color w:val="000000"/>
          <w:szCs w:val="24"/>
        </w:rPr>
        <w:t>Dalyvauta ir laimėta:</w:t>
      </w:r>
    </w:p>
    <w:p w14:paraId="7F5312FF"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II tarptautinis jaunųjų atlikėjų konkursas „</w:t>
      </w:r>
      <w:proofErr w:type="spellStart"/>
      <w:r w:rsidRPr="00F54C1C">
        <w:rPr>
          <w:rFonts w:ascii="Arial" w:eastAsia="Arial" w:hAnsi="Arial" w:cs="Arial"/>
          <w:szCs w:val="24"/>
        </w:rPr>
        <w:t>Wings</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of</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Music</w:t>
      </w:r>
      <w:proofErr w:type="spellEnd"/>
      <w:r w:rsidRPr="00F54C1C">
        <w:rPr>
          <w:rFonts w:ascii="Arial" w:eastAsia="Arial" w:hAnsi="Arial" w:cs="Arial"/>
          <w:szCs w:val="24"/>
        </w:rPr>
        <w:t xml:space="preserve"> 2025“, R. </w:t>
      </w:r>
      <w:proofErr w:type="spellStart"/>
      <w:r w:rsidRPr="00F54C1C">
        <w:rPr>
          <w:rFonts w:ascii="Arial" w:eastAsia="Arial" w:hAnsi="Arial" w:cs="Arial"/>
          <w:szCs w:val="24"/>
        </w:rPr>
        <w:t>Lesiūnaitė</w:t>
      </w:r>
      <w:proofErr w:type="spellEnd"/>
      <w:r w:rsidRPr="00F54C1C">
        <w:rPr>
          <w:rFonts w:ascii="Arial" w:eastAsia="Arial" w:hAnsi="Arial" w:cs="Arial"/>
          <w:szCs w:val="24"/>
        </w:rPr>
        <w:t>, E. Čechavičius – I v.</w:t>
      </w:r>
    </w:p>
    <w:p w14:paraId="310CAA49"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Respublikinis pianistų virtuozinės pjesės „PRESTO“ konkursas. R. </w:t>
      </w:r>
      <w:proofErr w:type="spellStart"/>
      <w:r w:rsidRPr="00F54C1C">
        <w:rPr>
          <w:rFonts w:ascii="Arial" w:eastAsia="Arial" w:hAnsi="Arial" w:cs="Arial"/>
          <w:szCs w:val="24"/>
        </w:rPr>
        <w:t>Lesiūnaitė</w:t>
      </w:r>
      <w:proofErr w:type="spellEnd"/>
      <w:r w:rsidRPr="00F54C1C">
        <w:rPr>
          <w:rFonts w:ascii="Arial" w:eastAsia="Arial" w:hAnsi="Arial" w:cs="Arial"/>
          <w:szCs w:val="24"/>
        </w:rPr>
        <w:t xml:space="preserve"> – II v. T. </w:t>
      </w:r>
      <w:proofErr w:type="spellStart"/>
      <w:r w:rsidRPr="00F54C1C">
        <w:rPr>
          <w:rFonts w:ascii="Arial" w:eastAsia="Arial" w:hAnsi="Arial" w:cs="Arial"/>
          <w:szCs w:val="24"/>
        </w:rPr>
        <w:t>Filipčiuk</w:t>
      </w:r>
      <w:proofErr w:type="spellEnd"/>
      <w:r w:rsidRPr="00F54C1C">
        <w:rPr>
          <w:rFonts w:ascii="Arial" w:eastAsia="Arial" w:hAnsi="Arial" w:cs="Arial"/>
          <w:szCs w:val="24"/>
        </w:rPr>
        <w:t xml:space="preserve"> – I v.</w:t>
      </w:r>
    </w:p>
    <w:p w14:paraId="4DED90DB"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VI tarptautinis jaunųjų atlikėjų konkursas „</w:t>
      </w:r>
      <w:proofErr w:type="spellStart"/>
      <w:r w:rsidRPr="00F54C1C">
        <w:rPr>
          <w:rFonts w:ascii="Arial" w:eastAsia="Arial" w:hAnsi="Arial" w:cs="Arial"/>
          <w:szCs w:val="24"/>
        </w:rPr>
        <w:t>Jurmala</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kristala</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kauss</w:t>
      </w:r>
      <w:proofErr w:type="spellEnd"/>
      <w:r w:rsidRPr="00F54C1C">
        <w:rPr>
          <w:rFonts w:ascii="Arial" w:eastAsia="Arial" w:hAnsi="Arial" w:cs="Arial"/>
          <w:szCs w:val="24"/>
        </w:rPr>
        <w:t xml:space="preserve">“. R. </w:t>
      </w:r>
      <w:proofErr w:type="spellStart"/>
      <w:r w:rsidRPr="00F54C1C">
        <w:rPr>
          <w:rFonts w:ascii="Arial" w:eastAsia="Arial" w:hAnsi="Arial" w:cs="Arial"/>
          <w:szCs w:val="24"/>
        </w:rPr>
        <w:t>Lesiūnaitė</w:t>
      </w:r>
      <w:proofErr w:type="spellEnd"/>
      <w:r w:rsidRPr="00F54C1C">
        <w:rPr>
          <w:rFonts w:ascii="Arial" w:eastAsia="Arial" w:hAnsi="Arial" w:cs="Arial"/>
          <w:szCs w:val="24"/>
        </w:rPr>
        <w:t xml:space="preserve"> – I v. E. </w:t>
      </w:r>
      <w:proofErr w:type="spellStart"/>
      <w:r w:rsidRPr="00F54C1C">
        <w:rPr>
          <w:rFonts w:ascii="Arial" w:eastAsia="Arial" w:hAnsi="Arial" w:cs="Arial"/>
          <w:szCs w:val="24"/>
        </w:rPr>
        <w:t>Gaidel</w:t>
      </w:r>
      <w:proofErr w:type="spellEnd"/>
      <w:r w:rsidRPr="00F54C1C">
        <w:rPr>
          <w:rFonts w:ascii="Arial" w:eastAsia="Arial" w:hAnsi="Arial" w:cs="Arial"/>
          <w:szCs w:val="24"/>
        </w:rPr>
        <w:t xml:space="preserve"> – I v.</w:t>
      </w:r>
    </w:p>
    <w:p w14:paraId="2DDAEF56"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Tarptautinis konkursas „</w:t>
      </w:r>
      <w:proofErr w:type="spellStart"/>
      <w:r w:rsidRPr="00F54C1C">
        <w:rPr>
          <w:rFonts w:ascii="Arial" w:eastAsia="Arial" w:hAnsi="Arial" w:cs="Arial"/>
          <w:szCs w:val="24"/>
        </w:rPr>
        <w:t>Winter</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Star</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of</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Dresden</w:t>
      </w:r>
      <w:proofErr w:type="spellEnd"/>
      <w:r w:rsidRPr="00F54C1C">
        <w:rPr>
          <w:rFonts w:ascii="Arial" w:eastAsia="Arial" w:hAnsi="Arial" w:cs="Arial"/>
          <w:szCs w:val="24"/>
        </w:rPr>
        <w:t xml:space="preserve">“. G. </w:t>
      </w:r>
      <w:proofErr w:type="spellStart"/>
      <w:r w:rsidRPr="00F54C1C">
        <w:rPr>
          <w:rFonts w:ascii="Arial" w:eastAsia="Arial" w:hAnsi="Arial" w:cs="Arial"/>
          <w:szCs w:val="24"/>
        </w:rPr>
        <w:t>Grikšaitė</w:t>
      </w:r>
      <w:proofErr w:type="spellEnd"/>
      <w:r w:rsidRPr="00F54C1C">
        <w:rPr>
          <w:rFonts w:ascii="Arial" w:eastAsia="Arial" w:hAnsi="Arial" w:cs="Arial"/>
          <w:szCs w:val="24"/>
        </w:rPr>
        <w:t xml:space="preserve"> – I v. U. </w:t>
      </w:r>
      <w:proofErr w:type="spellStart"/>
      <w:r w:rsidRPr="00F54C1C">
        <w:rPr>
          <w:rFonts w:ascii="Arial" w:eastAsia="Arial" w:hAnsi="Arial" w:cs="Arial"/>
          <w:szCs w:val="24"/>
        </w:rPr>
        <w:t>Grikšaitė</w:t>
      </w:r>
      <w:proofErr w:type="spellEnd"/>
      <w:r w:rsidRPr="00F54C1C">
        <w:rPr>
          <w:rFonts w:ascii="Arial" w:eastAsia="Arial" w:hAnsi="Arial" w:cs="Arial"/>
          <w:szCs w:val="24"/>
        </w:rPr>
        <w:t xml:space="preserve"> – II v.</w:t>
      </w:r>
    </w:p>
    <w:p w14:paraId="431C7E8C"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Tarptautinis vokalo festivalis–konkursas „Teatrališka daina 2025“. G. </w:t>
      </w:r>
      <w:proofErr w:type="spellStart"/>
      <w:r w:rsidRPr="00F54C1C">
        <w:rPr>
          <w:rFonts w:ascii="Arial" w:eastAsia="Arial" w:hAnsi="Arial" w:cs="Arial"/>
          <w:szCs w:val="24"/>
        </w:rPr>
        <w:t>Andriejauskaitė</w:t>
      </w:r>
      <w:proofErr w:type="spellEnd"/>
      <w:r w:rsidRPr="00F54C1C">
        <w:rPr>
          <w:rFonts w:ascii="Arial" w:eastAsia="Arial" w:hAnsi="Arial" w:cs="Arial"/>
          <w:szCs w:val="24"/>
        </w:rPr>
        <w:t xml:space="preserve"> ir N. </w:t>
      </w:r>
      <w:proofErr w:type="spellStart"/>
      <w:r w:rsidRPr="00F54C1C">
        <w:rPr>
          <w:rFonts w:ascii="Arial" w:eastAsia="Arial" w:hAnsi="Arial" w:cs="Arial"/>
          <w:szCs w:val="24"/>
        </w:rPr>
        <w:t>Valaikaitė</w:t>
      </w:r>
      <w:proofErr w:type="spellEnd"/>
      <w:r w:rsidRPr="00F54C1C">
        <w:rPr>
          <w:rFonts w:ascii="Arial" w:eastAsia="Arial" w:hAnsi="Arial" w:cs="Arial"/>
          <w:szCs w:val="24"/>
        </w:rPr>
        <w:t xml:space="preserve"> – III v.</w:t>
      </w:r>
    </w:p>
    <w:p w14:paraId="372FA590"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IV Respublikinis </w:t>
      </w:r>
      <w:proofErr w:type="spellStart"/>
      <w:r w:rsidRPr="00F54C1C">
        <w:rPr>
          <w:rFonts w:ascii="Arial" w:eastAsia="Arial" w:hAnsi="Arial" w:cs="Arial"/>
          <w:szCs w:val="24"/>
        </w:rPr>
        <w:t>pop</w:t>
      </w:r>
      <w:proofErr w:type="spellEnd"/>
      <w:r w:rsidRPr="00F54C1C">
        <w:rPr>
          <w:rFonts w:ascii="Arial" w:eastAsia="Arial" w:hAnsi="Arial" w:cs="Arial"/>
          <w:szCs w:val="24"/>
        </w:rPr>
        <w:t xml:space="preserve">. muzikos konkursas B. Pocius, D. Dragūnas, </w:t>
      </w:r>
      <w:proofErr w:type="spellStart"/>
      <w:r w:rsidRPr="00F54C1C">
        <w:rPr>
          <w:rFonts w:ascii="Arial" w:eastAsia="Arial" w:hAnsi="Arial" w:cs="Arial"/>
          <w:szCs w:val="24"/>
        </w:rPr>
        <w:t>Valaikaitė</w:t>
      </w:r>
      <w:proofErr w:type="spellEnd"/>
      <w:r w:rsidRPr="00F54C1C">
        <w:rPr>
          <w:rFonts w:ascii="Arial" w:eastAsia="Arial" w:hAnsi="Arial" w:cs="Arial"/>
          <w:szCs w:val="24"/>
        </w:rPr>
        <w:t xml:space="preserve"> G. </w:t>
      </w:r>
      <w:proofErr w:type="spellStart"/>
      <w:r w:rsidRPr="00F54C1C">
        <w:rPr>
          <w:rFonts w:ascii="Arial" w:eastAsia="Arial" w:hAnsi="Arial" w:cs="Arial"/>
          <w:szCs w:val="24"/>
        </w:rPr>
        <w:t>Andriejauskaitė</w:t>
      </w:r>
      <w:proofErr w:type="spellEnd"/>
      <w:r w:rsidRPr="00F54C1C">
        <w:rPr>
          <w:rFonts w:ascii="Arial" w:eastAsia="Arial" w:hAnsi="Arial" w:cs="Arial"/>
          <w:szCs w:val="24"/>
        </w:rPr>
        <w:t xml:space="preserve"> R., </w:t>
      </w:r>
      <w:proofErr w:type="spellStart"/>
      <w:r w:rsidRPr="00F54C1C">
        <w:rPr>
          <w:rFonts w:ascii="Arial" w:eastAsia="Arial" w:hAnsi="Arial" w:cs="Arial"/>
          <w:szCs w:val="24"/>
        </w:rPr>
        <w:t>Monstavičius</w:t>
      </w:r>
      <w:proofErr w:type="spellEnd"/>
      <w:r w:rsidRPr="00F54C1C">
        <w:rPr>
          <w:rFonts w:ascii="Arial" w:eastAsia="Arial" w:hAnsi="Arial" w:cs="Arial"/>
          <w:szCs w:val="24"/>
        </w:rPr>
        <w:t xml:space="preserve"> – I v.</w:t>
      </w:r>
    </w:p>
    <w:p w14:paraId="39EF63F3"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V Tarptautinis konkursas „Muzikuojantys berniukai“. D. Kura – II v.</w:t>
      </w:r>
    </w:p>
    <w:p w14:paraId="2FDA2490"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XVI Respublikinis akordeonistų konkursas V. Kundrotas – II v., Akvilė Klimaitė – I  Povilas Ramoška – II v., M. </w:t>
      </w:r>
      <w:proofErr w:type="spellStart"/>
      <w:r w:rsidRPr="00F54C1C">
        <w:rPr>
          <w:rFonts w:ascii="Arial" w:eastAsia="Arial" w:hAnsi="Arial" w:cs="Arial"/>
          <w:szCs w:val="24"/>
        </w:rPr>
        <w:t>Matevičius</w:t>
      </w:r>
      <w:proofErr w:type="spellEnd"/>
      <w:r w:rsidRPr="00F54C1C">
        <w:rPr>
          <w:rFonts w:ascii="Arial" w:eastAsia="Arial" w:hAnsi="Arial" w:cs="Arial"/>
          <w:szCs w:val="24"/>
        </w:rPr>
        <w:t xml:space="preserve"> – II v., Kamerinis ansamblis – II v.</w:t>
      </w:r>
    </w:p>
    <w:p w14:paraId="5EB9867F"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VIII Jaunimo ir vaikų konkursas „Muzika kviečia kiekvieną“. I. </w:t>
      </w:r>
      <w:proofErr w:type="spellStart"/>
      <w:r w:rsidRPr="00F54C1C">
        <w:rPr>
          <w:rFonts w:ascii="Arial" w:eastAsia="Arial" w:hAnsi="Arial" w:cs="Arial"/>
          <w:szCs w:val="24"/>
        </w:rPr>
        <w:t>Šerniūtė</w:t>
      </w:r>
      <w:proofErr w:type="spellEnd"/>
      <w:r w:rsidRPr="00F54C1C">
        <w:rPr>
          <w:rFonts w:ascii="Arial" w:eastAsia="Arial" w:hAnsi="Arial" w:cs="Arial"/>
          <w:szCs w:val="24"/>
        </w:rPr>
        <w:t xml:space="preserve"> – II v.</w:t>
      </w:r>
    </w:p>
    <w:p w14:paraId="0E699C58"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„International </w:t>
      </w:r>
      <w:proofErr w:type="spellStart"/>
      <w:r w:rsidRPr="00F54C1C">
        <w:rPr>
          <w:rFonts w:ascii="Arial" w:eastAsia="Arial" w:hAnsi="Arial" w:cs="Arial"/>
          <w:szCs w:val="24"/>
        </w:rPr>
        <w:t>Accordion</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Competition</w:t>
      </w:r>
      <w:proofErr w:type="spellEnd"/>
      <w:r w:rsidRPr="00F54C1C">
        <w:rPr>
          <w:rFonts w:ascii="Arial" w:eastAsia="Arial" w:hAnsi="Arial" w:cs="Arial"/>
          <w:szCs w:val="24"/>
        </w:rPr>
        <w:t xml:space="preserve"> Vilnius 2025“. A. Klimaitė – I v.</w:t>
      </w:r>
    </w:p>
    <w:p w14:paraId="049F8628"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Respublikinis konkursas „Klaipėdos uostas“. D. Žilius – III v.</w:t>
      </w:r>
    </w:p>
    <w:p w14:paraId="76EA6A1F"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Respublikinis šokių konkursas „Emocijos 2025“ – I v.</w:t>
      </w:r>
    </w:p>
    <w:p w14:paraId="19F60CF1"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Respublikinis jaunųjų atlikėjų konkursas „Naujieji atradimai 2025“. R. </w:t>
      </w:r>
      <w:proofErr w:type="spellStart"/>
      <w:r w:rsidRPr="00F54C1C">
        <w:rPr>
          <w:rFonts w:ascii="Arial" w:eastAsia="Arial" w:hAnsi="Arial" w:cs="Arial"/>
          <w:szCs w:val="24"/>
        </w:rPr>
        <w:t>Lesiūnaitė</w:t>
      </w:r>
      <w:proofErr w:type="spellEnd"/>
      <w:r w:rsidRPr="00F54C1C">
        <w:rPr>
          <w:rFonts w:ascii="Arial" w:eastAsia="Arial" w:hAnsi="Arial" w:cs="Arial"/>
          <w:szCs w:val="24"/>
        </w:rPr>
        <w:t xml:space="preserve"> – II v.,  Duetas U. Lingytė ir G. </w:t>
      </w:r>
      <w:proofErr w:type="spellStart"/>
      <w:r w:rsidRPr="00F54C1C">
        <w:rPr>
          <w:rFonts w:ascii="Arial" w:eastAsia="Arial" w:hAnsi="Arial" w:cs="Arial"/>
          <w:szCs w:val="24"/>
        </w:rPr>
        <w:t>Liorančaitė</w:t>
      </w:r>
      <w:proofErr w:type="spellEnd"/>
      <w:r w:rsidRPr="00F54C1C">
        <w:rPr>
          <w:rFonts w:ascii="Arial" w:eastAsia="Arial" w:hAnsi="Arial" w:cs="Arial"/>
          <w:szCs w:val="24"/>
        </w:rPr>
        <w:t xml:space="preserve"> – II v., V. Kundrotas – II v., R. </w:t>
      </w:r>
      <w:proofErr w:type="spellStart"/>
      <w:r w:rsidRPr="00F54C1C">
        <w:rPr>
          <w:rFonts w:ascii="Arial" w:eastAsia="Arial" w:hAnsi="Arial" w:cs="Arial"/>
          <w:szCs w:val="24"/>
        </w:rPr>
        <w:t>Žemgulytė</w:t>
      </w:r>
      <w:proofErr w:type="spellEnd"/>
      <w:r w:rsidRPr="00F54C1C">
        <w:rPr>
          <w:rFonts w:ascii="Arial" w:eastAsia="Arial" w:hAnsi="Arial" w:cs="Arial"/>
          <w:szCs w:val="24"/>
        </w:rPr>
        <w:t xml:space="preserve"> – III v., A. Klimaitė – I v., P. Ramoška – I v., M. </w:t>
      </w:r>
      <w:proofErr w:type="spellStart"/>
      <w:r w:rsidRPr="00F54C1C">
        <w:rPr>
          <w:rFonts w:ascii="Arial" w:eastAsia="Arial" w:hAnsi="Arial" w:cs="Arial"/>
          <w:szCs w:val="24"/>
        </w:rPr>
        <w:t>Matevičius</w:t>
      </w:r>
      <w:proofErr w:type="spellEnd"/>
      <w:r w:rsidRPr="00F54C1C">
        <w:rPr>
          <w:rFonts w:ascii="Arial" w:eastAsia="Arial" w:hAnsi="Arial" w:cs="Arial"/>
          <w:szCs w:val="24"/>
        </w:rPr>
        <w:t xml:space="preserve"> – I v., L. Jakas – II v., V. Andrijauskas – II v., E. </w:t>
      </w:r>
      <w:proofErr w:type="spellStart"/>
      <w:r w:rsidRPr="00F54C1C">
        <w:rPr>
          <w:rFonts w:ascii="Arial" w:eastAsia="Arial" w:hAnsi="Arial" w:cs="Arial"/>
          <w:szCs w:val="24"/>
        </w:rPr>
        <w:t>Mižutavičius</w:t>
      </w:r>
      <w:proofErr w:type="spellEnd"/>
      <w:r w:rsidRPr="00F54C1C">
        <w:rPr>
          <w:rFonts w:ascii="Arial" w:eastAsia="Arial" w:hAnsi="Arial" w:cs="Arial"/>
          <w:szCs w:val="24"/>
        </w:rPr>
        <w:t xml:space="preserve"> – II v., J. Miliauskas – III v.</w:t>
      </w:r>
    </w:p>
    <w:p w14:paraId="0F5B3FC3"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Festivalis–konkursas „Akordeonų pavasaris“. V. Andrijauskas, Emilijus </w:t>
      </w:r>
      <w:proofErr w:type="spellStart"/>
      <w:r w:rsidRPr="00F54C1C">
        <w:rPr>
          <w:rFonts w:ascii="Arial" w:eastAsia="Arial" w:hAnsi="Arial" w:cs="Arial"/>
          <w:szCs w:val="24"/>
        </w:rPr>
        <w:t>Mižutavičius</w:t>
      </w:r>
      <w:proofErr w:type="spellEnd"/>
      <w:r w:rsidRPr="00F54C1C">
        <w:rPr>
          <w:rFonts w:ascii="Arial" w:eastAsia="Arial" w:hAnsi="Arial" w:cs="Arial"/>
          <w:szCs w:val="24"/>
        </w:rPr>
        <w:t>, J. Miliauskas – I v.</w:t>
      </w:r>
    </w:p>
    <w:p w14:paraId="3AA9D6E2"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-Tarptautinis konkursas „M. Kl. Oginskio kūrybos perlai“. A. </w:t>
      </w:r>
      <w:proofErr w:type="spellStart"/>
      <w:r w:rsidRPr="00F54C1C">
        <w:rPr>
          <w:rFonts w:ascii="Arial" w:eastAsia="Arial" w:hAnsi="Arial" w:cs="Arial"/>
          <w:szCs w:val="24"/>
        </w:rPr>
        <w:t>Kernagytė</w:t>
      </w:r>
      <w:proofErr w:type="spellEnd"/>
      <w:r w:rsidRPr="00F54C1C">
        <w:rPr>
          <w:rFonts w:ascii="Arial" w:eastAsia="Arial" w:hAnsi="Arial" w:cs="Arial"/>
          <w:szCs w:val="24"/>
        </w:rPr>
        <w:t xml:space="preserve"> – II v., D. Kura – diplomas.</w:t>
      </w:r>
    </w:p>
    <w:p w14:paraId="20A57B0A"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X respublikinis Romualdo Žaldoko stygininkų konkursas. A. </w:t>
      </w:r>
      <w:proofErr w:type="spellStart"/>
      <w:r w:rsidRPr="00F54C1C">
        <w:rPr>
          <w:rFonts w:ascii="Arial" w:eastAsia="Arial" w:hAnsi="Arial" w:cs="Arial"/>
          <w:szCs w:val="24"/>
        </w:rPr>
        <w:t>Virbauskaitė</w:t>
      </w:r>
      <w:proofErr w:type="spellEnd"/>
      <w:r w:rsidRPr="00F54C1C">
        <w:rPr>
          <w:rFonts w:ascii="Arial" w:eastAsia="Arial" w:hAnsi="Arial" w:cs="Arial"/>
          <w:szCs w:val="24"/>
        </w:rPr>
        <w:t xml:space="preserve"> – III v.</w:t>
      </w:r>
    </w:p>
    <w:p w14:paraId="076DE76F"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XVI Nacionalinis J. Švedo konkursas. G. Vosyliūtė – I v., I. </w:t>
      </w:r>
      <w:proofErr w:type="spellStart"/>
      <w:r w:rsidRPr="00F54C1C">
        <w:rPr>
          <w:rFonts w:ascii="Arial" w:eastAsia="Arial" w:hAnsi="Arial" w:cs="Arial"/>
          <w:szCs w:val="24"/>
        </w:rPr>
        <w:t>Šerniūtė</w:t>
      </w:r>
      <w:proofErr w:type="spellEnd"/>
      <w:r w:rsidRPr="00F54C1C">
        <w:rPr>
          <w:rFonts w:ascii="Arial" w:eastAsia="Arial" w:hAnsi="Arial" w:cs="Arial"/>
          <w:szCs w:val="24"/>
        </w:rPr>
        <w:t xml:space="preserve"> – II v.</w:t>
      </w:r>
    </w:p>
    <w:p w14:paraId="1E5434AA"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lastRenderedPageBreak/>
        <w:t xml:space="preserve">- Respublikinis jaunųjų gitaristų konkursas „Gitaroms skambant“. Gabrielė </w:t>
      </w:r>
      <w:proofErr w:type="spellStart"/>
      <w:r w:rsidRPr="00F54C1C">
        <w:rPr>
          <w:rFonts w:ascii="Arial" w:eastAsia="Arial" w:hAnsi="Arial" w:cs="Arial"/>
          <w:szCs w:val="24"/>
        </w:rPr>
        <w:t>Škarnulytė</w:t>
      </w:r>
      <w:proofErr w:type="spellEnd"/>
      <w:r w:rsidRPr="00F54C1C">
        <w:rPr>
          <w:rFonts w:ascii="Arial" w:eastAsia="Arial" w:hAnsi="Arial" w:cs="Arial"/>
          <w:szCs w:val="24"/>
        </w:rPr>
        <w:t xml:space="preserve"> – I v.</w:t>
      </w:r>
    </w:p>
    <w:p w14:paraId="1F751F19"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VII tarptautinis konkursas „</w:t>
      </w:r>
      <w:proofErr w:type="spellStart"/>
      <w:r w:rsidRPr="00F54C1C">
        <w:rPr>
          <w:rFonts w:ascii="Arial" w:eastAsia="Arial" w:hAnsi="Arial" w:cs="Arial"/>
          <w:szCs w:val="24"/>
        </w:rPr>
        <w:t>Musicale</w:t>
      </w:r>
      <w:proofErr w:type="spellEnd"/>
      <w:r w:rsidRPr="00F54C1C">
        <w:rPr>
          <w:rFonts w:ascii="Arial" w:eastAsia="Arial" w:hAnsi="Arial" w:cs="Arial"/>
          <w:szCs w:val="24"/>
        </w:rPr>
        <w:t xml:space="preserve"> 2025“. L. </w:t>
      </w:r>
      <w:proofErr w:type="spellStart"/>
      <w:r w:rsidRPr="00F54C1C">
        <w:rPr>
          <w:rFonts w:ascii="Arial" w:eastAsia="Arial" w:hAnsi="Arial" w:cs="Arial"/>
          <w:szCs w:val="24"/>
        </w:rPr>
        <w:t>Beniušytė</w:t>
      </w:r>
      <w:proofErr w:type="spellEnd"/>
      <w:r w:rsidRPr="00F54C1C">
        <w:rPr>
          <w:rFonts w:ascii="Arial" w:eastAsia="Arial" w:hAnsi="Arial" w:cs="Arial"/>
          <w:szCs w:val="24"/>
        </w:rPr>
        <w:t xml:space="preserve"> – II v.</w:t>
      </w:r>
    </w:p>
    <w:p w14:paraId="6B36C48B"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VI respublikinis akordeonistų konkursas. K. </w:t>
      </w:r>
      <w:proofErr w:type="spellStart"/>
      <w:r w:rsidRPr="00F54C1C">
        <w:rPr>
          <w:rFonts w:ascii="Arial" w:eastAsia="Arial" w:hAnsi="Arial" w:cs="Arial"/>
          <w:szCs w:val="24"/>
        </w:rPr>
        <w:t>Ūsaitė</w:t>
      </w:r>
      <w:proofErr w:type="spellEnd"/>
      <w:r w:rsidRPr="00F54C1C">
        <w:rPr>
          <w:rFonts w:ascii="Arial" w:eastAsia="Arial" w:hAnsi="Arial" w:cs="Arial"/>
          <w:szCs w:val="24"/>
        </w:rPr>
        <w:t xml:space="preserve"> – III v.</w:t>
      </w:r>
    </w:p>
    <w:p w14:paraId="2F1EE6C2"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Respublikinis jaunųjų būgnininkų konkursas. R. </w:t>
      </w:r>
      <w:proofErr w:type="spellStart"/>
      <w:r w:rsidRPr="00F54C1C">
        <w:rPr>
          <w:rFonts w:ascii="Arial" w:eastAsia="Arial" w:hAnsi="Arial" w:cs="Arial"/>
          <w:szCs w:val="24"/>
        </w:rPr>
        <w:t>Monstavičius</w:t>
      </w:r>
      <w:proofErr w:type="spellEnd"/>
      <w:r w:rsidRPr="00F54C1C">
        <w:rPr>
          <w:rFonts w:ascii="Arial" w:eastAsia="Arial" w:hAnsi="Arial" w:cs="Arial"/>
          <w:szCs w:val="24"/>
        </w:rPr>
        <w:t xml:space="preserve"> – I v.</w:t>
      </w:r>
    </w:p>
    <w:p w14:paraId="4F87676F"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-V respublikinis jaunųjų atlikėjų konkursas „</w:t>
      </w:r>
      <w:proofErr w:type="spellStart"/>
      <w:r w:rsidRPr="00F54C1C">
        <w:rPr>
          <w:rFonts w:ascii="Arial" w:eastAsia="Arial" w:hAnsi="Arial" w:cs="Arial"/>
          <w:szCs w:val="24"/>
        </w:rPr>
        <w:t>In</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Corpore</w:t>
      </w:r>
      <w:proofErr w:type="spellEnd"/>
      <w:r w:rsidRPr="00F54C1C">
        <w:rPr>
          <w:rFonts w:ascii="Arial" w:eastAsia="Arial" w:hAnsi="Arial" w:cs="Arial"/>
          <w:szCs w:val="24"/>
        </w:rPr>
        <w:t xml:space="preserve">“. D. Kura – I v., G. Teišerskis – II v., A. Klimaitė – III v., G. Daugėlaitė – III v., A. Bliūdžius – II v., M. </w:t>
      </w:r>
      <w:proofErr w:type="spellStart"/>
      <w:r w:rsidRPr="00F54C1C">
        <w:rPr>
          <w:rFonts w:ascii="Arial" w:eastAsia="Arial" w:hAnsi="Arial" w:cs="Arial"/>
          <w:szCs w:val="24"/>
        </w:rPr>
        <w:t>Virbauskaitė</w:t>
      </w:r>
      <w:proofErr w:type="spellEnd"/>
      <w:r w:rsidRPr="00F54C1C">
        <w:rPr>
          <w:rFonts w:ascii="Arial" w:eastAsia="Arial" w:hAnsi="Arial" w:cs="Arial"/>
          <w:szCs w:val="24"/>
        </w:rPr>
        <w:t xml:space="preserve"> – II v., L. </w:t>
      </w:r>
      <w:proofErr w:type="spellStart"/>
      <w:r w:rsidRPr="00F54C1C">
        <w:rPr>
          <w:rFonts w:ascii="Arial" w:eastAsia="Arial" w:hAnsi="Arial" w:cs="Arial"/>
          <w:szCs w:val="24"/>
        </w:rPr>
        <w:t>Beniušytė</w:t>
      </w:r>
      <w:proofErr w:type="spellEnd"/>
      <w:r w:rsidRPr="00F54C1C">
        <w:rPr>
          <w:rFonts w:ascii="Arial" w:eastAsia="Arial" w:hAnsi="Arial" w:cs="Arial"/>
          <w:szCs w:val="24"/>
        </w:rPr>
        <w:t xml:space="preserve"> – III v., N. Martinkutė – III v., N. </w:t>
      </w:r>
      <w:proofErr w:type="spellStart"/>
      <w:r w:rsidRPr="00F54C1C">
        <w:rPr>
          <w:rFonts w:ascii="Arial" w:eastAsia="Arial" w:hAnsi="Arial" w:cs="Arial"/>
          <w:szCs w:val="24"/>
        </w:rPr>
        <w:t>Norvilaitė</w:t>
      </w:r>
      <w:proofErr w:type="spellEnd"/>
      <w:r w:rsidRPr="00F54C1C">
        <w:rPr>
          <w:rFonts w:ascii="Arial" w:eastAsia="Arial" w:hAnsi="Arial" w:cs="Arial"/>
          <w:szCs w:val="24"/>
        </w:rPr>
        <w:t xml:space="preserve"> – III v., </w:t>
      </w:r>
      <w:proofErr w:type="spellStart"/>
      <w:r w:rsidRPr="00F54C1C">
        <w:rPr>
          <w:rFonts w:ascii="Arial" w:eastAsia="Arial" w:hAnsi="Arial" w:cs="Arial"/>
          <w:szCs w:val="24"/>
        </w:rPr>
        <w:t>Harold</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Gun</w:t>
      </w:r>
      <w:proofErr w:type="spellEnd"/>
      <w:r w:rsidRPr="00F54C1C">
        <w:rPr>
          <w:rFonts w:ascii="Arial" w:eastAsia="Arial" w:hAnsi="Arial" w:cs="Arial"/>
          <w:szCs w:val="24"/>
        </w:rPr>
        <w:t xml:space="preserve"> – I v., B. Pocius – II v., A. Dromantas – II v., R. </w:t>
      </w:r>
      <w:proofErr w:type="spellStart"/>
      <w:r w:rsidRPr="00F54C1C">
        <w:rPr>
          <w:rFonts w:ascii="Arial" w:eastAsia="Arial" w:hAnsi="Arial" w:cs="Arial"/>
          <w:szCs w:val="24"/>
        </w:rPr>
        <w:t>Tverskis</w:t>
      </w:r>
      <w:proofErr w:type="spellEnd"/>
      <w:r w:rsidRPr="00F54C1C">
        <w:rPr>
          <w:rFonts w:ascii="Arial" w:eastAsia="Arial" w:hAnsi="Arial" w:cs="Arial"/>
          <w:szCs w:val="24"/>
        </w:rPr>
        <w:t xml:space="preserve"> – II v. V. Kundrotas – II v., A. </w:t>
      </w:r>
      <w:proofErr w:type="spellStart"/>
      <w:r w:rsidRPr="00F54C1C">
        <w:rPr>
          <w:rFonts w:ascii="Arial" w:eastAsia="Arial" w:hAnsi="Arial" w:cs="Arial"/>
          <w:szCs w:val="24"/>
        </w:rPr>
        <w:t>Norvilaitė</w:t>
      </w:r>
      <w:proofErr w:type="spellEnd"/>
      <w:r w:rsidRPr="00F54C1C">
        <w:rPr>
          <w:rFonts w:ascii="Arial" w:eastAsia="Arial" w:hAnsi="Arial" w:cs="Arial"/>
          <w:szCs w:val="24"/>
        </w:rPr>
        <w:t xml:space="preserve"> – III v., T. Beržinytė – I v., Kanklių ansamblis – II v., R. </w:t>
      </w:r>
      <w:proofErr w:type="spellStart"/>
      <w:r w:rsidRPr="00F54C1C">
        <w:rPr>
          <w:rFonts w:ascii="Arial" w:eastAsia="Arial" w:hAnsi="Arial" w:cs="Arial"/>
          <w:szCs w:val="24"/>
        </w:rPr>
        <w:t>Andrijauskaitė</w:t>
      </w:r>
      <w:proofErr w:type="spellEnd"/>
      <w:r w:rsidRPr="00F54C1C">
        <w:rPr>
          <w:rFonts w:ascii="Arial" w:eastAsia="Arial" w:hAnsi="Arial" w:cs="Arial"/>
          <w:szCs w:val="24"/>
        </w:rPr>
        <w:t xml:space="preserve"> – II v., J. </w:t>
      </w:r>
      <w:proofErr w:type="spellStart"/>
      <w:r w:rsidRPr="00F54C1C">
        <w:rPr>
          <w:rFonts w:ascii="Arial" w:eastAsia="Arial" w:hAnsi="Arial" w:cs="Arial"/>
          <w:szCs w:val="24"/>
        </w:rPr>
        <w:t>Strazdauskaitė</w:t>
      </w:r>
      <w:proofErr w:type="spellEnd"/>
      <w:r w:rsidRPr="00F54C1C">
        <w:rPr>
          <w:rFonts w:ascii="Arial" w:eastAsia="Arial" w:hAnsi="Arial" w:cs="Arial"/>
          <w:szCs w:val="24"/>
        </w:rPr>
        <w:t xml:space="preserve"> – III v.,  A. </w:t>
      </w:r>
      <w:proofErr w:type="spellStart"/>
      <w:r w:rsidRPr="00F54C1C">
        <w:rPr>
          <w:rFonts w:ascii="Arial" w:eastAsia="Arial" w:hAnsi="Arial" w:cs="Arial"/>
          <w:szCs w:val="24"/>
        </w:rPr>
        <w:t>Bakutytė</w:t>
      </w:r>
      <w:proofErr w:type="spellEnd"/>
      <w:r w:rsidRPr="00F54C1C">
        <w:rPr>
          <w:rFonts w:ascii="Arial" w:eastAsia="Arial" w:hAnsi="Arial" w:cs="Arial"/>
          <w:szCs w:val="24"/>
        </w:rPr>
        <w:t xml:space="preserve"> – III v., M. </w:t>
      </w:r>
      <w:proofErr w:type="spellStart"/>
      <w:r w:rsidRPr="00F54C1C">
        <w:rPr>
          <w:rFonts w:ascii="Arial" w:eastAsia="Arial" w:hAnsi="Arial" w:cs="Arial"/>
          <w:szCs w:val="24"/>
        </w:rPr>
        <w:t>Mižutavičiūtė</w:t>
      </w:r>
      <w:proofErr w:type="spellEnd"/>
      <w:r w:rsidRPr="00F54C1C">
        <w:rPr>
          <w:rFonts w:ascii="Arial" w:eastAsia="Arial" w:hAnsi="Arial" w:cs="Arial"/>
          <w:szCs w:val="24"/>
        </w:rPr>
        <w:t xml:space="preserve"> – III v., V. Andrijauskas – II v., E. </w:t>
      </w:r>
      <w:proofErr w:type="spellStart"/>
      <w:r w:rsidRPr="00F54C1C">
        <w:rPr>
          <w:rFonts w:ascii="Arial" w:eastAsia="Arial" w:hAnsi="Arial" w:cs="Arial"/>
          <w:szCs w:val="24"/>
        </w:rPr>
        <w:t>Mižutavičius</w:t>
      </w:r>
      <w:proofErr w:type="spellEnd"/>
      <w:r w:rsidRPr="00F54C1C">
        <w:rPr>
          <w:rFonts w:ascii="Arial" w:eastAsia="Arial" w:hAnsi="Arial" w:cs="Arial"/>
          <w:szCs w:val="24"/>
        </w:rPr>
        <w:t xml:space="preserve"> – II v., J. Miliauskas – II v., E. Kerpytė – I v., A. </w:t>
      </w:r>
      <w:proofErr w:type="spellStart"/>
      <w:r w:rsidRPr="00F54C1C">
        <w:rPr>
          <w:rFonts w:ascii="Arial" w:eastAsia="Arial" w:hAnsi="Arial" w:cs="Arial"/>
          <w:szCs w:val="24"/>
        </w:rPr>
        <w:t>Kensgailaitė</w:t>
      </w:r>
      <w:proofErr w:type="spellEnd"/>
      <w:r w:rsidRPr="00F54C1C">
        <w:rPr>
          <w:rFonts w:ascii="Arial" w:eastAsia="Arial" w:hAnsi="Arial" w:cs="Arial"/>
          <w:szCs w:val="24"/>
        </w:rPr>
        <w:t xml:space="preserve"> – III v., U. </w:t>
      </w:r>
      <w:proofErr w:type="spellStart"/>
      <w:r w:rsidRPr="00F54C1C">
        <w:rPr>
          <w:rFonts w:ascii="Arial" w:eastAsia="Arial" w:hAnsi="Arial" w:cs="Arial"/>
          <w:szCs w:val="24"/>
        </w:rPr>
        <w:t>Stanevičiūtė</w:t>
      </w:r>
      <w:proofErr w:type="spellEnd"/>
      <w:r w:rsidRPr="00F54C1C">
        <w:rPr>
          <w:rFonts w:ascii="Arial" w:eastAsia="Arial" w:hAnsi="Arial" w:cs="Arial"/>
          <w:szCs w:val="24"/>
        </w:rPr>
        <w:t xml:space="preserve"> – III v., B. </w:t>
      </w:r>
      <w:proofErr w:type="spellStart"/>
      <w:r w:rsidRPr="00F54C1C">
        <w:rPr>
          <w:rFonts w:ascii="Arial" w:eastAsia="Arial" w:hAnsi="Arial" w:cs="Arial"/>
          <w:szCs w:val="24"/>
        </w:rPr>
        <w:t>Babilaitė</w:t>
      </w:r>
      <w:proofErr w:type="spellEnd"/>
      <w:r w:rsidRPr="00F54C1C">
        <w:rPr>
          <w:rFonts w:ascii="Arial" w:eastAsia="Arial" w:hAnsi="Arial" w:cs="Arial"/>
          <w:szCs w:val="24"/>
        </w:rPr>
        <w:t xml:space="preserve"> – III v., D. Perminaitė – I v., K. Gečaitė – III v.</w:t>
      </w:r>
    </w:p>
    <w:p w14:paraId="1897E7B1"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Tarptautinis jaunųjų atlikėjų konkursas „</w:t>
      </w:r>
      <w:proofErr w:type="spellStart"/>
      <w:r w:rsidRPr="00F54C1C">
        <w:rPr>
          <w:rFonts w:ascii="Arial" w:eastAsia="Arial" w:hAnsi="Arial" w:cs="Arial"/>
          <w:szCs w:val="24"/>
        </w:rPr>
        <w:t>Wings</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of</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Music</w:t>
      </w:r>
      <w:proofErr w:type="spellEnd"/>
      <w:r w:rsidRPr="00F54C1C">
        <w:rPr>
          <w:rFonts w:ascii="Arial" w:eastAsia="Arial" w:hAnsi="Arial" w:cs="Arial"/>
          <w:szCs w:val="24"/>
        </w:rPr>
        <w:t xml:space="preserve"> 2025“. N. </w:t>
      </w:r>
      <w:proofErr w:type="spellStart"/>
      <w:r w:rsidRPr="00F54C1C">
        <w:rPr>
          <w:rFonts w:ascii="Arial" w:eastAsia="Arial" w:hAnsi="Arial" w:cs="Arial"/>
          <w:szCs w:val="24"/>
        </w:rPr>
        <w:t>Norvilaitė</w:t>
      </w:r>
      <w:proofErr w:type="spellEnd"/>
      <w:r w:rsidRPr="00F54C1C">
        <w:rPr>
          <w:rFonts w:ascii="Arial" w:eastAsia="Arial" w:hAnsi="Arial" w:cs="Arial"/>
          <w:szCs w:val="24"/>
        </w:rPr>
        <w:t xml:space="preserve"> – II v., E. </w:t>
      </w:r>
      <w:proofErr w:type="spellStart"/>
      <w:r w:rsidRPr="00F54C1C">
        <w:rPr>
          <w:rFonts w:ascii="Arial" w:eastAsia="Arial" w:hAnsi="Arial" w:cs="Arial"/>
          <w:szCs w:val="24"/>
        </w:rPr>
        <w:t>Krauleidytė</w:t>
      </w:r>
      <w:proofErr w:type="spellEnd"/>
      <w:r w:rsidRPr="00F54C1C">
        <w:rPr>
          <w:rFonts w:ascii="Arial" w:eastAsia="Arial" w:hAnsi="Arial" w:cs="Arial"/>
          <w:szCs w:val="24"/>
        </w:rPr>
        <w:t xml:space="preserve"> – II v., M. </w:t>
      </w:r>
      <w:proofErr w:type="spellStart"/>
      <w:r w:rsidRPr="00F54C1C">
        <w:rPr>
          <w:rFonts w:ascii="Arial" w:eastAsia="Arial" w:hAnsi="Arial" w:cs="Arial"/>
          <w:szCs w:val="24"/>
        </w:rPr>
        <w:t>Šepikaitė</w:t>
      </w:r>
      <w:proofErr w:type="spellEnd"/>
      <w:r w:rsidRPr="00F54C1C">
        <w:rPr>
          <w:rFonts w:ascii="Arial" w:eastAsia="Arial" w:hAnsi="Arial" w:cs="Arial"/>
          <w:szCs w:val="24"/>
        </w:rPr>
        <w:t xml:space="preserve"> – II v.</w:t>
      </w:r>
    </w:p>
    <w:p w14:paraId="16A02707"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V tarptautinis konkursas „ITALIAN AWARD“. A. Klimaitė – I v.</w:t>
      </w:r>
    </w:p>
    <w:p w14:paraId="1905F416"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VI tarptautinis meno festivalis–konkursas „</w:t>
      </w:r>
      <w:proofErr w:type="spellStart"/>
      <w:r w:rsidRPr="00F54C1C">
        <w:rPr>
          <w:rFonts w:ascii="Arial" w:eastAsia="Arial" w:hAnsi="Arial" w:cs="Arial"/>
          <w:szCs w:val="24"/>
        </w:rPr>
        <w:t>Waveideas</w:t>
      </w:r>
      <w:proofErr w:type="spellEnd"/>
      <w:r w:rsidRPr="00F54C1C">
        <w:rPr>
          <w:rFonts w:ascii="Arial" w:eastAsia="Arial" w:hAnsi="Arial" w:cs="Arial"/>
          <w:szCs w:val="24"/>
        </w:rPr>
        <w:t xml:space="preserve">“. U. </w:t>
      </w:r>
      <w:proofErr w:type="spellStart"/>
      <w:r w:rsidRPr="00F54C1C">
        <w:rPr>
          <w:rFonts w:ascii="Arial" w:eastAsia="Arial" w:hAnsi="Arial" w:cs="Arial"/>
          <w:szCs w:val="24"/>
        </w:rPr>
        <w:t>Grikšaitė</w:t>
      </w:r>
      <w:proofErr w:type="spellEnd"/>
      <w:r w:rsidRPr="00F54C1C">
        <w:rPr>
          <w:rFonts w:ascii="Arial" w:eastAsia="Arial" w:hAnsi="Arial" w:cs="Arial"/>
          <w:szCs w:val="24"/>
        </w:rPr>
        <w:t xml:space="preserve"> ir G. </w:t>
      </w:r>
      <w:proofErr w:type="spellStart"/>
      <w:r w:rsidRPr="00F54C1C">
        <w:rPr>
          <w:rFonts w:ascii="Arial" w:eastAsia="Arial" w:hAnsi="Arial" w:cs="Arial"/>
          <w:szCs w:val="24"/>
        </w:rPr>
        <w:t>Grikšaitė</w:t>
      </w:r>
      <w:proofErr w:type="spellEnd"/>
      <w:r w:rsidRPr="00F54C1C">
        <w:rPr>
          <w:rFonts w:ascii="Arial" w:eastAsia="Arial" w:hAnsi="Arial" w:cs="Arial"/>
          <w:szCs w:val="24"/>
        </w:rPr>
        <w:t xml:space="preserve"> – I v.</w:t>
      </w:r>
    </w:p>
    <w:p w14:paraId="1471C0D8"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Tarptautinis vokalistų konkursas „Muzika ore“. G. </w:t>
      </w:r>
      <w:proofErr w:type="spellStart"/>
      <w:r w:rsidRPr="00F54C1C">
        <w:rPr>
          <w:rFonts w:ascii="Arial" w:eastAsia="Arial" w:hAnsi="Arial" w:cs="Arial"/>
          <w:szCs w:val="24"/>
        </w:rPr>
        <w:t>Andriejauskaitė</w:t>
      </w:r>
      <w:proofErr w:type="spellEnd"/>
      <w:r w:rsidRPr="00F54C1C">
        <w:rPr>
          <w:rFonts w:ascii="Arial" w:eastAsia="Arial" w:hAnsi="Arial" w:cs="Arial"/>
          <w:szCs w:val="24"/>
        </w:rPr>
        <w:t xml:space="preserve"> ir </w:t>
      </w:r>
      <w:proofErr w:type="spellStart"/>
      <w:r w:rsidRPr="00F54C1C">
        <w:rPr>
          <w:rFonts w:ascii="Arial" w:eastAsia="Arial" w:hAnsi="Arial" w:cs="Arial"/>
          <w:szCs w:val="24"/>
        </w:rPr>
        <w:t>Noja</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Valaikaitė</w:t>
      </w:r>
      <w:proofErr w:type="spellEnd"/>
      <w:r w:rsidRPr="00F54C1C">
        <w:rPr>
          <w:rFonts w:ascii="Arial" w:eastAsia="Arial" w:hAnsi="Arial" w:cs="Arial"/>
          <w:szCs w:val="24"/>
        </w:rPr>
        <w:t xml:space="preserve"> – I v.</w:t>
      </w:r>
    </w:p>
    <w:p w14:paraId="6AFFD191"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Tarptautinis konkursas „Baltic </w:t>
      </w:r>
      <w:proofErr w:type="spellStart"/>
      <w:r w:rsidRPr="00F54C1C">
        <w:rPr>
          <w:rFonts w:ascii="Arial" w:eastAsia="Arial" w:hAnsi="Arial" w:cs="Arial"/>
          <w:szCs w:val="24"/>
        </w:rPr>
        <w:t>Voice</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Milita</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Kniukštaitė</w:t>
      </w:r>
      <w:proofErr w:type="spellEnd"/>
      <w:r w:rsidRPr="00F54C1C">
        <w:rPr>
          <w:rFonts w:ascii="Arial" w:eastAsia="Arial" w:hAnsi="Arial" w:cs="Arial"/>
          <w:szCs w:val="24"/>
        </w:rPr>
        <w:t xml:space="preserve"> – II v.</w:t>
      </w:r>
    </w:p>
    <w:p w14:paraId="7317A33B"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XVI Tarptautinis akordeonistų konkursas „</w:t>
      </w:r>
      <w:proofErr w:type="spellStart"/>
      <w:r w:rsidRPr="00F54C1C">
        <w:rPr>
          <w:rFonts w:ascii="Arial" w:eastAsia="Arial" w:hAnsi="Arial" w:cs="Arial"/>
          <w:szCs w:val="24"/>
        </w:rPr>
        <w:t>Ascoltate</w:t>
      </w:r>
      <w:proofErr w:type="spellEnd"/>
      <w:r w:rsidRPr="00F54C1C">
        <w:rPr>
          <w:rFonts w:ascii="Arial" w:eastAsia="Arial" w:hAnsi="Arial" w:cs="Arial"/>
          <w:szCs w:val="24"/>
        </w:rPr>
        <w:t xml:space="preserve"> 2025“. M. </w:t>
      </w:r>
      <w:proofErr w:type="spellStart"/>
      <w:r w:rsidRPr="00F54C1C">
        <w:rPr>
          <w:rFonts w:ascii="Arial" w:eastAsia="Arial" w:hAnsi="Arial" w:cs="Arial"/>
          <w:szCs w:val="24"/>
        </w:rPr>
        <w:t>Matevičius</w:t>
      </w:r>
      <w:proofErr w:type="spellEnd"/>
      <w:r w:rsidRPr="00F54C1C">
        <w:rPr>
          <w:rFonts w:ascii="Arial" w:eastAsia="Arial" w:hAnsi="Arial" w:cs="Arial"/>
          <w:szCs w:val="24"/>
        </w:rPr>
        <w:t xml:space="preserve"> – II v., P. Ramoška – II v., L. Jakas – II v., R. Valutis – II v., A. </w:t>
      </w:r>
      <w:proofErr w:type="spellStart"/>
      <w:r w:rsidRPr="00F54C1C">
        <w:rPr>
          <w:rFonts w:ascii="Arial" w:eastAsia="Arial" w:hAnsi="Arial" w:cs="Arial"/>
          <w:szCs w:val="24"/>
        </w:rPr>
        <w:t>Tverskytė</w:t>
      </w:r>
      <w:proofErr w:type="spellEnd"/>
      <w:r w:rsidRPr="00F54C1C">
        <w:rPr>
          <w:rFonts w:ascii="Arial" w:eastAsia="Arial" w:hAnsi="Arial" w:cs="Arial"/>
          <w:szCs w:val="24"/>
        </w:rPr>
        <w:t xml:space="preserve"> – II v., M. </w:t>
      </w:r>
      <w:proofErr w:type="spellStart"/>
      <w:r w:rsidRPr="00F54C1C">
        <w:rPr>
          <w:rFonts w:ascii="Arial" w:eastAsia="Arial" w:hAnsi="Arial" w:cs="Arial"/>
          <w:szCs w:val="24"/>
        </w:rPr>
        <w:t>Budreckytė</w:t>
      </w:r>
      <w:proofErr w:type="spellEnd"/>
      <w:r w:rsidRPr="00F54C1C">
        <w:rPr>
          <w:rFonts w:ascii="Arial" w:eastAsia="Arial" w:hAnsi="Arial" w:cs="Arial"/>
          <w:szCs w:val="24"/>
        </w:rPr>
        <w:t xml:space="preserve"> – III v., Mišrus ansamblis – II v.</w:t>
      </w:r>
    </w:p>
    <w:p w14:paraId="6CDDFC80"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V Respublikinis XX–XXI amžiaus šiuolaikinės instrumentinės muzikos konkursas „Žiemos eskizai“. I. Jonas Cirtautas – I v., L. </w:t>
      </w:r>
      <w:proofErr w:type="spellStart"/>
      <w:r w:rsidRPr="00F54C1C">
        <w:rPr>
          <w:rFonts w:ascii="Arial" w:eastAsia="Arial" w:hAnsi="Arial" w:cs="Arial"/>
          <w:szCs w:val="24"/>
        </w:rPr>
        <w:t>Raulinaitytė</w:t>
      </w:r>
      <w:proofErr w:type="spellEnd"/>
      <w:r w:rsidRPr="00F54C1C">
        <w:rPr>
          <w:rFonts w:ascii="Arial" w:eastAsia="Arial" w:hAnsi="Arial" w:cs="Arial"/>
          <w:szCs w:val="24"/>
        </w:rPr>
        <w:t xml:space="preserve"> – </w:t>
      </w:r>
      <w:proofErr w:type="spellStart"/>
      <w:r w:rsidRPr="00F54C1C">
        <w:rPr>
          <w:rFonts w:ascii="Arial" w:eastAsia="Arial" w:hAnsi="Arial" w:cs="Arial"/>
          <w:szCs w:val="24"/>
        </w:rPr>
        <w:t>Grand</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Prix</w:t>
      </w:r>
      <w:proofErr w:type="spellEnd"/>
      <w:r w:rsidRPr="00F54C1C">
        <w:rPr>
          <w:rFonts w:ascii="Arial" w:eastAsia="Arial" w:hAnsi="Arial" w:cs="Arial"/>
          <w:szCs w:val="24"/>
        </w:rPr>
        <w:t>.</w:t>
      </w:r>
    </w:p>
    <w:p w14:paraId="1B2CB443"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-Respublikinis jaunųjų pianistų etiudo virtuozinės pjesės konkursas „</w:t>
      </w:r>
      <w:proofErr w:type="spellStart"/>
      <w:r w:rsidRPr="00F54C1C">
        <w:rPr>
          <w:rFonts w:ascii="Arial" w:eastAsia="Arial" w:hAnsi="Arial" w:cs="Arial"/>
          <w:szCs w:val="24"/>
        </w:rPr>
        <w:t>Presto</w:t>
      </w:r>
      <w:proofErr w:type="spellEnd"/>
      <w:r w:rsidRPr="00F54C1C">
        <w:rPr>
          <w:rFonts w:ascii="Arial" w:eastAsia="Arial" w:hAnsi="Arial" w:cs="Arial"/>
          <w:szCs w:val="24"/>
        </w:rPr>
        <w:t xml:space="preserve">“. L. </w:t>
      </w:r>
      <w:proofErr w:type="spellStart"/>
      <w:r w:rsidRPr="00F54C1C">
        <w:rPr>
          <w:rFonts w:ascii="Arial" w:eastAsia="Arial" w:hAnsi="Arial" w:cs="Arial"/>
          <w:szCs w:val="24"/>
        </w:rPr>
        <w:t>Raulinaitytė</w:t>
      </w:r>
      <w:proofErr w:type="spellEnd"/>
      <w:r w:rsidRPr="00F54C1C">
        <w:rPr>
          <w:rFonts w:ascii="Arial" w:eastAsia="Arial" w:hAnsi="Arial" w:cs="Arial"/>
          <w:szCs w:val="24"/>
        </w:rPr>
        <w:t xml:space="preserve"> – I v.</w:t>
      </w:r>
    </w:p>
    <w:p w14:paraId="1D0C2843"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X Tarptautinis jaunųjų pianistų fortepijoninės muzikos konkursas. L. </w:t>
      </w:r>
      <w:proofErr w:type="spellStart"/>
      <w:r w:rsidRPr="00F54C1C">
        <w:rPr>
          <w:rFonts w:ascii="Arial" w:eastAsia="Arial" w:hAnsi="Arial" w:cs="Arial"/>
          <w:szCs w:val="24"/>
        </w:rPr>
        <w:t>Raulinaitytė</w:t>
      </w:r>
      <w:proofErr w:type="spellEnd"/>
      <w:r w:rsidRPr="00F54C1C">
        <w:rPr>
          <w:rFonts w:ascii="Arial" w:eastAsia="Arial" w:hAnsi="Arial" w:cs="Arial"/>
          <w:szCs w:val="24"/>
        </w:rPr>
        <w:t xml:space="preserve"> – II </w:t>
      </w:r>
    </w:p>
    <w:p w14:paraId="76715579" w14:textId="77777777"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Tarptautinis jaunųjų atlikėjų konkursas „</w:t>
      </w:r>
      <w:proofErr w:type="spellStart"/>
      <w:r w:rsidRPr="00F54C1C">
        <w:rPr>
          <w:rFonts w:ascii="Arial" w:eastAsia="Arial" w:hAnsi="Arial" w:cs="Arial"/>
          <w:szCs w:val="24"/>
        </w:rPr>
        <w:t>Wings</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of</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Music</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On</w:t>
      </w:r>
      <w:proofErr w:type="spellEnd"/>
      <w:r w:rsidRPr="00F54C1C">
        <w:rPr>
          <w:rFonts w:ascii="Arial" w:eastAsia="Arial" w:hAnsi="Arial" w:cs="Arial"/>
          <w:szCs w:val="24"/>
        </w:rPr>
        <w:t xml:space="preserve"> a </w:t>
      </w:r>
      <w:proofErr w:type="spellStart"/>
      <w:r w:rsidRPr="00F54C1C">
        <w:rPr>
          <w:rFonts w:ascii="Arial" w:eastAsia="Arial" w:hAnsi="Arial" w:cs="Arial"/>
          <w:szCs w:val="24"/>
        </w:rPr>
        <w:t>Journey</w:t>
      </w:r>
      <w:proofErr w:type="spellEnd"/>
      <w:r w:rsidRPr="00F54C1C">
        <w:rPr>
          <w:rFonts w:ascii="Arial" w:eastAsia="Arial" w:hAnsi="Arial" w:cs="Arial"/>
          <w:szCs w:val="24"/>
        </w:rPr>
        <w:t xml:space="preserve"> </w:t>
      </w:r>
      <w:proofErr w:type="spellStart"/>
      <w:r w:rsidRPr="00F54C1C">
        <w:rPr>
          <w:rFonts w:ascii="Arial" w:eastAsia="Arial" w:hAnsi="Arial" w:cs="Arial"/>
          <w:szCs w:val="24"/>
        </w:rPr>
        <w:t>with</w:t>
      </w:r>
      <w:proofErr w:type="spellEnd"/>
      <w:r w:rsidRPr="00F54C1C">
        <w:rPr>
          <w:rFonts w:ascii="Arial" w:eastAsia="Arial" w:hAnsi="Arial" w:cs="Arial"/>
          <w:szCs w:val="24"/>
        </w:rPr>
        <w:t xml:space="preserve"> M. K. Čiurlionis 2025“. N. </w:t>
      </w:r>
      <w:proofErr w:type="spellStart"/>
      <w:r w:rsidRPr="00F54C1C">
        <w:rPr>
          <w:rFonts w:ascii="Arial" w:eastAsia="Arial" w:hAnsi="Arial" w:cs="Arial"/>
          <w:szCs w:val="24"/>
        </w:rPr>
        <w:t>Norvilaitė</w:t>
      </w:r>
      <w:proofErr w:type="spellEnd"/>
      <w:r w:rsidRPr="00F54C1C">
        <w:rPr>
          <w:rFonts w:ascii="Arial" w:eastAsia="Arial" w:hAnsi="Arial" w:cs="Arial"/>
          <w:szCs w:val="24"/>
        </w:rPr>
        <w:t xml:space="preserve"> – III v.</w:t>
      </w:r>
    </w:p>
    <w:p w14:paraId="74E8F991" w14:textId="613716C3" w:rsidR="00FC5AB8" w:rsidRPr="00F54C1C" w:rsidRDefault="00FC5AB8" w:rsidP="00FF0F7A">
      <w:pPr>
        <w:pStyle w:val="Betarp"/>
        <w:ind w:firstLine="1134"/>
        <w:jc w:val="both"/>
        <w:rPr>
          <w:rFonts w:ascii="Arial" w:eastAsia="Arial" w:hAnsi="Arial" w:cs="Arial"/>
          <w:szCs w:val="24"/>
        </w:rPr>
      </w:pPr>
      <w:r w:rsidRPr="00F54C1C">
        <w:rPr>
          <w:rFonts w:ascii="Arial" w:eastAsia="Arial" w:hAnsi="Arial" w:cs="Arial"/>
          <w:szCs w:val="24"/>
        </w:rPr>
        <w:t xml:space="preserve">- Tarptautinis konkursas „Žiemos pasažai 2025“. M. </w:t>
      </w:r>
      <w:proofErr w:type="spellStart"/>
      <w:r w:rsidRPr="00F54C1C">
        <w:rPr>
          <w:rFonts w:ascii="Arial" w:eastAsia="Arial" w:hAnsi="Arial" w:cs="Arial"/>
          <w:szCs w:val="24"/>
        </w:rPr>
        <w:t>Budreckytė</w:t>
      </w:r>
      <w:proofErr w:type="spellEnd"/>
      <w:r w:rsidRPr="00F54C1C">
        <w:rPr>
          <w:rFonts w:ascii="Arial" w:eastAsia="Arial" w:hAnsi="Arial" w:cs="Arial"/>
          <w:szCs w:val="24"/>
        </w:rPr>
        <w:t xml:space="preserve"> – II v.</w:t>
      </w:r>
    </w:p>
    <w:p w14:paraId="0CE95507" w14:textId="7BC9CB83" w:rsidR="009A4F22" w:rsidRPr="00F54C1C" w:rsidRDefault="009A4F22" w:rsidP="00FF0F7A">
      <w:pPr>
        <w:pStyle w:val="Sraopastraipa1"/>
        <w:spacing w:after="0" w:line="240" w:lineRule="auto"/>
        <w:ind w:left="0" w:firstLine="1134"/>
        <w:jc w:val="both"/>
        <w:rPr>
          <w:rFonts w:ascii="Arial" w:hAnsi="Arial" w:cs="Arial"/>
          <w:color w:val="000000" w:themeColor="text1"/>
          <w:sz w:val="24"/>
          <w:szCs w:val="24"/>
        </w:rPr>
      </w:pPr>
      <w:r>
        <w:rPr>
          <w:rFonts w:ascii="Arial" w:hAnsi="Arial" w:cs="Arial"/>
        </w:rPr>
        <w:tab/>
      </w:r>
    </w:p>
    <w:p w14:paraId="6C851727" w14:textId="35258497" w:rsidR="003521C0" w:rsidRPr="00F54C1C" w:rsidRDefault="003521C0" w:rsidP="00FF0F7A">
      <w:pPr>
        <w:pStyle w:val="Sraopastraipa1"/>
        <w:spacing w:after="0" w:line="240" w:lineRule="auto"/>
        <w:ind w:left="0" w:firstLine="1134"/>
        <w:jc w:val="both"/>
        <w:rPr>
          <w:rFonts w:ascii="Arial" w:hAnsi="Arial" w:cs="Arial"/>
          <w:bCs/>
          <w:color w:val="000000" w:themeColor="text1"/>
          <w:sz w:val="24"/>
          <w:szCs w:val="24"/>
        </w:rPr>
      </w:pPr>
      <w:r w:rsidRPr="00F54C1C">
        <w:rPr>
          <w:rFonts w:ascii="Arial" w:hAnsi="Arial" w:cs="Arial"/>
          <w:b/>
          <w:color w:val="000000" w:themeColor="text1"/>
          <w:sz w:val="24"/>
          <w:szCs w:val="24"/>
        </w:rPr>
        <w:t xml:space="preserve"> </w:t>
      </w:r>
      <w:r w:rsidR="00FF0F7A">
        <w:rPr>
          <w:rFonts w:ascii="Arial" w:hAnsi="Arial" w:cs="Arial"/>
          <w:bCs/>
          <w:color w:val="000000" w:themeColor="text1"/>
          <w:sz w:val="24"/>
          <w:szCs w:val="24"/>
        </w:rPr>
        <w:t>4</w:t>
      </w:r>
      <w:r w:rsidRPr="00F54C1C">
        <w:rPr>
          <w:rFonts w:ascii="Arial" w:hAnsi="Arial" w:cs="Arial"/>
          <w:bCs/>
          <w:color w:val="000000" w:themeColor="text1"/>
          <w:sz w:val="24"/>
          <w:szCs w:val="24"/>
        </w:rPr>
        <w:t>.</w:t>
      </w:r>
      <w:r w:rsidR="00F54C1C">
        <w:rPr>
          <w:rFonts w:ascii="Arial" w:hAnsi="Arial" w:cs="Arial"/>
          <w:bCs/>
          <w:color w:val="000000" w:themeColor="text1"/>
          <w:sz w:val="24"/>
          <w:szCs w:val="24"/>
        </w:rPr>
        <w:t xml:space="preserve"> </w:t>
      </w:r>
      <w:r w:rsidR="00480920">
        <w:rPr>
          <w:rFonts w:ascii="Arial" w:hAnsi="Arial" w:cs="Arial"/>
          <w:bCs/>
          <w:color w:val="000000" w:themeColor="text1"/>
          <w:sz w:val="24"/>
          <w:szCs w:val="24"/>
        </w:rPr>
        <w:t>Organizuoti ciklą koncertų Mokyklos 60 metų jubiliejui.</w:t>
      </w:r>
    </w:p>
    <w:p w14:paraId="5CB54ED0" w14:textId="4B42120C" w:rsidR="003521C0" w:rsidRPr="00F54C1C" w:rsidRDefault="003521C0" w:rsidP="00FF0F7A">
      <w:pPr>
        <w:pStyle w:val="Sraopastraipa1"/>
        <w:spacing w:after="0" w:line="240" w:lineRule="auto"/>
        <w:ind w:left="0" w:firstLine="1134"/>
        <w:jc w:val="both"/>
        <w:rPr>
          <w:rFonts w:ascii="Arial" w:hAnsi="Arial" w:cs="Arial"/>
          <w:color w:val="000000" w:themeColor="text1"/>
          <w:sz w:val="24"/>
          <w:szCs w:val="24"/>
        </w:rPr>
      </w:pPr>
      <w:r w:rsidRPr="00F54C1C">
        <w:rPr>
          <w:rFonts w:ascii="Arial" w:hAnsi="Arial" w:cs="Arial"/>
          <w:color w:val="000000" w:themeColor="text1"/>
          <w:sz w:val="24"/>
          <w:szCs w:val="24"/>
        </w:rPr>
        <w:t>Parengtos koncertinės kolektyvų ir mokytojų programos</w:t>
      </w:r>
      <w:r w:rsidR="00636C0A" w:rsidRPr="00F54C1C">
        <w:rPr>
          <w:rFonts w:ascii="Arial" w:hAnsi="Arial" w:cs="Arial"/>
          <w:color w:val="000000" w:themeColor="text1"/>
          <w:sz w:val="24"/>
          <w:szCs w:val="24"/>
        </w:rPr>
        <w:t xml:space="preserve">, skirtos bendruomenei ir tinkamos atlikti bažnyčiose. Mokykloje organizuota paroda „Iš mokyklos istorijos“. Organizuoti mainų koncertai tarp mokyklos skyrių. Šv. Mišių metu už mokyklos bendruomenę muzikinius numerius atliko mokiniai ir mokytojai. Surengtas Mokytojų koncertas Gargžduose. Vyko tarptautinis </w:t>
      </w:r>
      <w:proofErr w:type="spellStart"/>
      <w:r w:rsidR="00636C0A" w:rsidRPr="00F54C1C">
        <w:rPr>
          <w:rFonts w:ascii="Arial" w:hAnsi="Arial" w:cs="Arial"/>
          <w:color w:val="000000" w:themeColor="text1"/>
          <w:sz w:val="24"/>
          <w:szCs w:val="24"/>
        </w:rPr>
        <w:t>gospel</w:t>
      </w:r>
      <w:r w:rsidR="00480920">
        <w:rPr>
          <w:rFonts w:ascii="Arial" w:hAnsi="Arial" w:cs="Arial"/>
          <w:color w:val="000000" w:themeColor="text1"/>
          <w:sz w:val="24"/>
          <w:szCs w:val="24"/>
        </w:rPr>
        <w:t>o</w:t>
      </w:r>
      <w:proofErr w:type="spellEnd"/>
      <w:r w:rsidR="00636C0A" w:rsidRPr="00F54C1C">
        <w:rPr>
          <w:rFonts w:ascii="Arial" w:hAnsi="Arial" w:cs="Arial"/>
          <w:color w:val="000000" w:themeColor="text1"/>
          <w:sz w:val="24"/>
          <w:szCs w:val="24"/>
        </w:rPr>
        <w:t xml:space="preserve"> muzikos festivalis, skirtas mokyklos 60</w:t>
      </w:r>
      <w:r w:rsidR="00480920">
        <w:rPr>
          <w:rFonts w:ascii="Arial" w:hAnsi="Arial" w:cs="Arial"/>
          <w:color w:val="000000" w:themeColor="text1"/>
          <w:sz w:val="24"/>
          <w:szCs w:val="24"/>
        </w:rPr>
        <w:t xml:space="preserve"> metų jubiliejui</w:t>
      </w:r>
      <w:r w:rsidR="00636C0A" w:rsidRPr="00F54C1C">
        <w:rPr>
          <w:rFonts w:ascii="Arial" w:hAnsi="Arial" w:cs="Arial"/>
          <w:color w:val="000000" w:themeColor="text1"/>
          <w:sz w:val="24"/>
          <w:szCs w:val="24"/>
        </w:rPr>
        <w:t>. Surengtas fortepijono skyriaus koncertas „Fortepijono magija“. Surengtas baigiamasis meninių kolektyvų koncertas</w:t>
      </w:r>
      <w:r w:rsidR="00480920">
        <w:rPr>
          <w:rFonts w:ascii="Arial" w:hAnsi="Arial" w:cs="Arial"/>
          <w:color w:val="000000" w:themeColor="text1"/>
          <w:sz w:val="24"/>
          <w:szCs w:val="24"/>
        </w:rPr>
        <w:t>.</w:t>
      </w:r>
      <w:r w:rsidR="00636C0A" w:rsidRPr="00F54C1C">
        <w:rPr>
          <w:rFonts w:ascii="Arial" w:hAnsi="Arial" w:cs="Arial"/>
          <w:color w:val="000000" w:themeColor="text1"/>
          <w:sz w:val="24"/>
          <w:szCs w:val="24"/>
        </w:rPr>
        <w:t xml:space="preserve"> </w:t>
      </w:r>
    </w:p>
    <w:p w14:paraId="5F524BF3" w14:textId="20F787F8" w:rsidR="00CA5C06" w:rsidRPr="00F54C1C" w:rsidRDefault="00FF0F7A" w:rsidP="00FF0F7A">
      <w:pPr>
        <w:pStyle w:val="prastasiniatinklio"/>
        <w:spacing w:before="0" w:beforeAutospacing="0" w:after="0" w:afterAutospacing="0"/>
        <w:ind w:firstLine="1134"/>
        <w:jc w:val="both"/>
        <w:rPr>
          <w:rFonts w:ascii="Arial" w:hAnsi="Arial" w:cs="Arial"/>
        </w:rPr>
      </w:pPr>
      <w:r>
        <w:rPr>
          <w:rFonts w:ascii="Arial" w:hAnsi="Arial" w:cs="Arial"/>
        </w:rPr>
        <w:t>5</w:t>
      </w:r>
      <w:r w:rsidR="00196477" w:rsidRPr="00F54C1C">
        <w:rPr>
          <w:rFonts w:ascii="Arial" w:hAnsi="Arial" w:cs="Arial"/>
        </w:rPr>
        <w:t xml:space="preserve">.  Pasirengti suaugusiųjų mokymui. </w:t>
      </w:r>
    </w:p>
    <w:p w14:paraId="25E60BEC" w14:textId="47E31E81" w:rsidR="00196477" w:rsidRPr="00F54C1C" w:rsidRDefault="00636C0A" w:rsidP="00FF0F7A">
      <w:pPr>
        <w:pStyle w:val="Betarp"/>
        <w:ind w:firstLine="1134"/>
        <w:jc w:val="both"/>
        <w:rPr>
          <w:rFonts w:ascii="Arial" w:hAnsi="Arial" w:cs="Arial"/>
          <w:color w:val="000000" w:themeColor="text1"/>
          <w:szCs w:val="24"/>
        </w:rPr>
      </w:pPr>
      <w:r w:rsidRPr="00F54C1C">
        <w:rPr>
          <w:rFonts w:ascii="Arial" w:hAnsi="Arial" w:cs="Arial"/>
          <w:color w:val="000000" w:themeColor="text1"/>
          <w:szCs w:val="24"/>
        </w:rPr>
        <w:t>Teiktas prašym</w:t>
      </w:r>
      <w:r w:rsidR="000D6A5A" w:rsidRPr="00F54C1C">
        <w:rPr>
          <w:rFonts w:ascii="Arial" w:hAnsi="Arial" w:cs="Arial"/>
          <w:color w:val="000000" w:themeColor="text1"/>
          <w:szCs w:val="24"/>
        </w:rPr>
        <w:t>as</w:t>
      </w:r>
      <w:r w:rsidRPr="00F54C1C">
        <w:rPr>
          <w:rFonts w:ascii="Arial" w:hAnsi="Arial" w:cs="Arial"/>
          <w:color w:val="000000" w:themeColor="text1"/>
          <w:szCs w:val="24"/>
        </w:rPr>
        <w:t xml:space="preserve"> Klaipėdos rajono savivaldybei dėl sutikimo mokyti suaugusius mokinius ir mokėjimo už mokslą nustatymą.</w:t>
      </w:r>
      <w:r w:rsidR="000D6A5A" w:rsidRPr="00F54C1C">
        <w:rPr>
          <w:rFonts w:ascii="Arial" w:hAnsi="Arial" w:cs="Arial"/>
          <w:color w:val="000000" w:themeColor="text1"/>
          <w:szCs w:val="24"/>
        </w:rPr>
        <w:t xml:space="preserve"> Parengtos, aptartos Metodinėje taryboje ir direktorės įsakymu patvirtintos Mokymo programos. Surengtas suaugusių mokinių priėmimas.</w:t>
      </w:r>
      <w:r w:rsidR="00C56A36">
        <w:rPr>
          <w:rFonts w:ascii="Arial" w:hAnsi="Arial" w:cs="Arial"/>
          <w:color w:val="000000" w:themeColor="text1"/>
          <w:szCs w:val="24"/>
        </w:rPr>
        <w:t xml:space="preserve"> </w:t>
      </w:r>
      <w:r w:rsidR="00C56A36" w:rsidRPr="008A6E34">
        <w:rPr>
          <w:rFonts w:ascii="Arial" w:hAnsi="Arial" w:cs="Arial"/>
        </w:rPr>
        <w:t>Vadovaujantis Klaipėdos rajono savivaldybės sprendimu, į mokyklą priimti 23 suaugusieji</w:t>
      </w:r>
      <w:r w:rsidR="00C56A36">
        <w:rPr>
          <w:rFonts w:ascii="Arial" w:hAnsi="Arial" w:cs="Arial"/>
        </w:rPr>
        <w:t>.</w:t>
      </w:r>
    </w:p>
    <w:p w14:paraId="3D55ECDD" w14:textId="77777777" w:rsidR="00C56A36" w:rsidRDefault="00C56A36" w:rsidP="000D6A5A">
      <w:pPr>
        <w:pStyle w:val="prastasiniatinklio"/>
        <w:spacing w:before="0" w:beforeAutospacing="0" w:after="0" w:afterAutospacing="0"/>
        <w:jc w:val="both"/>
        <w:rPr>
          <w:rFonts w:ascii="Arial" w:hAnsi="Arial" w:cs="Arial"/>
        </w:rPr>
      </w:pPr>
    </w:p>
    <w:p w14:paraId="20B7B114" w14:textId="77777777" w:rsidR="00F54C1C" w:rsidRPr="00F54C1C" w:rsidRDefault="00F54C1C" w:rsidP="00F54C1C">
      <w:pPr>
        <w:shd w:val="clear" w:color="auto" w:fill="FFFFFF"/>
        <w:rPr>
          <w:color w:val="222222"/>
          <w:szCs w:val="24"/>
        </w:rPr>
      </w:pPr>
      <w:r w:rsidRPr="00F54C1C">
        <w:rPr>
          <w:rFonts w:ascii="Arial" w:hAnsi="Arial" w:cs="Arial"/>
          <w:color w:val="222222"/>
          <w:szCs w:val="24"/>
        </w:rPr>
        <w:t>PRIDEDAMA:</w:t>
      </w:r>
    </w:p>
    <w:p w14:paraId="2698A56B" w14:textId="22082159" w:rsidR="00880D36" w:rsidRPr="00C954ED" w:rsidRDefault="00F54C1C" w:rsidP="00C954ED">
      <w:pPr>
        <w:pStyle w:val="Sraopastraipa"/>
        <w:numPr>
          <w:ilvl w:val="0"/>
          <w:numId w:val="4"/>
        </w:numPr>
        <w:shd w:val="clear" w:color="auto" w:fill="FFFFFF"/>
        <w:rPr>
          <w:rFonts w:ascii="Arial" w:hAnsi="Arial" w:cs="Arial"/>
          <w:color w:val="222222"/>
        </w:rPr>
      </w:pPr>
      <w:r w:rsidRPr="00C954ED">
        <w:rPr>
          <w:rFonts w:ascii="Arial" w:hAnsi="Arial" w:cs="Arial"/>
          <w:color w:val="222222"/>
        </w:rPr>
        <w:t>Finansinių ataskaitų rinkinys (</w:t>
      </w:r>
      <w:r w:rsidR="00CB732D" w:rsidRPr="00C954ED">
        <w:rPr>
          <w:rFonts w:ascii="Arial" w:hAnsi="Arial" w:cs="Arial"/>
        </w:rPr>
        <w:t>3</w:t>
      </w:r>
      <w:r w:rsidRPr="00C954ED">
        <w:rPr>
          <w:rFonts w:ascii="Arial" w:hAnsi="Arial" w:cs="Arial"/>
        </w:rPr>
        <w:t>5</w:t>
      </w:r>
      <w:r w:rsidRPr="00C954ED">
        <w:rPr>
          <w:rFonts w:ascii="Arial" w:hAnsi="Arial" w:cs="Arial"/>
          <w:color w:val="222222"/>
        </w:rPr>
        <w:t xml:space="preserve"> lapai).</w:t>
      </w:r>
    </w:p>
    <w:p w14:paraId="4B96FC0D" w14:textId="79726E11" w:rsidR="00C954ED" w:rsidRPr="00C56A36" w:rsidRDefault="00C954ED" w:rsidP="00C954ED">
      <w:pPr>
        <w:pStyle w:val="Sraopastraipa"/>
        <w:shd w:val="clear" w:color="auto" w:fill="FFFFFF"/>
        <w:jc w:val="center"/>
        <w:rPr>
          <w:color w:val="222222"/>
        </w:rPr>
      </w:pPr>
      <w:r>
        <w:rPr>
          <w:rFonts w:ascii="Arial" w:hAnsi="Arial" w:cs="Arial"/>
          <w:color w:val="222222"/>
        </w:rPr>
        <w:t>___________________________</w:t>
      </w:r>
    </w:p>
    <w:sectPr w:rsidR="00C954ED" w:rsidRPr="00C56A36" w:rsidSect="00FF0F7A">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82CA2" w14:textId="77777777" w:rsidR="008654A4" w:rsidRDefault="008654A4" w:rsidP="007374F8">
      <w:r>
        <w:separator/>
      </w:r>
    </w:p>
  </w:endnote>
  <w:endnote w:type="continuationSeparator" w:id="0">
    <w:p w14:paraId="311531F5" w14:textId="77777777" w:rsidR="008654A4" w:rsidRDefault="008654A4" w:rsidP="0073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F6475" w14:textId="77777777" w:rsidR="008654A4" w:rsidRDefault="008654A4" w:rsidP="007374F8">
      <w:r>
        <w:separator/>
      </w:r>
    </w:p>
  </w:footnote>
  <w:footnote w:type="continuationSeparator" w:id="0">
    <w:p w14:paraId="48B9CBC8" w14:textId="77777777" w:rsidR="008654A4" w:rsidRDefault="008654A4" w:rsidP="00737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611747"/>
      <w:docPartObj>
        <w:docPartGallery w:val="Page Numbers (Top of Page)"/>
        <w:docPartUnique/>
      </w:docPartObj>
    </w:sdtPr>
    <w:sdtEndPr/>
    <w:sdtContent>
      <w:p w14:paraId="0220260B" w14:textId="5692D65A" w:rsidR="00FF0F7A" w:rsidRDefault="00FF0F7A">
        <w:pPr>
          <w:pStyle w:val="Antrats"/>
          <w:jc w:val="center"/>
        </w:pPr>
        <w:r>
          <w:fldChar w:fldCharType="begin"/>
        </w:r>
        <w:r>
          <w:instrText>PAGE   \* MERGEFORMAT</w:instrText>
        </w:r>
        <w:r>
          <w:fldChar w:fldCharType="separate"/>
        </w:r>
        <w:r>
          <w:t>2</w:t>
        </w:r>
        <w:r>
          <w:fldChar w:fldCharType="end"/>
        </w:r>
      </w:p>
    </w:sdtContent>
  </w:sdt>
  <w:p w14:paraId="4D471FB5" w14:textId="77777777" w:rsidR="00FF0F7A" w:rsidRDefault="00FF0F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50CAA72"/>
    <w:name w:val="WW8Num4"/>
    <w:lvl w:ilvl="0">
      <w:start w:val="1"/>
      <w:numFmt w:val="decimal"/>
      <w:lvlText w:val="%1."/>
      <w:lvlJc w:val="left"/>
      <w:pPr>
        <w:tabs>
          <w:tab w:val="num" w:pos="-294"/>
        </w:tabs>
        <w:ind w:left="786" w:hanging="360"/>
      </w:pPr>
      <w:rPr>
        <w:rFonts w:ascii="Times New Roman" w:hAnsi="Times New Roman" w:cs="Times New Roman" w:hint="default"/>
        <w:sz w:val="24"/>
        <w:szCs w:val="24"/>
      </w:rPr>
    </w:lvl>
    <w:lvl w:ilvl="1">
      <w:start w:val="1"/>
      <w:numFmt w:val="upperLetter"/>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2E1E84"/>
    <w:multiLevelType w:val="hybridMultilevel"/>
    <w:tmpl w:val="61E041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A500DE"/>
    <w:multiLevelType w:val="hybridMultilevel"/>
    <w:tmpl w:val="692C2158"/>
    <w:lvl w:ilvl="0" w:tplc="35127652">
      <w:start w:val="1"/>
      <w:numFmt w:val="decimal"/>
      <w:suff w:val="space"/>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7EB37AE6"/>
    <w:multiLevelType w:val="hybridMultilevel"/>
    <w:tmpl w:val="6C1863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9732467">
    <w:abstractNumId w:val="3"/>
  </w:num>
  <w:num w:numId="2" w16cid:durableId="350298349">
    <w:abstractNumId w:val="0"/>
  </w:num>
  <w:num w:numId="3" w16cid:durableId="358049746">
    <w:abstractNumId w:val="2"/>
  </w:num>
  <w:num w:numId="4" w16cid:durableId="16074181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14"/>
    <w:rsid w:val="0007476A"/>
    <w:rsid w:val="000D6A5A"/>
    <w:rsid w:val="0016454A"/>
    <w:rsid w:val="00196477"/>
    <w:rsid w:val="003521C0"/>
    <w:rsid w:val="00407122"/>
    <w:rsid w:val="0047276B"/>
    <w:rsid w:val="00480920"/>
    <w:rsid w:val="00627314"/>
    <w:rsid w:val="00636C0A"/>
    <w:rsid w:val="00730D43"/>
    <w:rsid w:val="007374F8"/>
    <w:rsid w:val="007708A8"/>
    <w:rsid w:val="007A6076"/>
    <w:rsid w:val="00856BEA"/>
    <w:rsid w:val="008654A4"/>
    <w:rsid w:val="00880D36"/>
    <w:rsid w:val="008A7296"/>
    <w:rsid w:val="00974B91"/>
    <w:rsid w:val="009A4F22"/>
    <w:rsid w:val="00A81B04"/>
    <w:rsid w:val="00AC1147"/>
    <w:rsid w:val="00B31BCC"/>
    <w:rsid w:val="00C56A36"/>
    <w:rsid w:val="00C954ED"/>
    <w:rsid w:val="00CA5C06"/>
    <w:rsid w:val="00CB732D"/>
    <w:rsid w:val="00D14DEE"/>
    <w:rsid w:val="00E373BA"/>
    <w:rsid w:val="00F54C1C"/>
    <w:rsid w:val="00FC5AB8"/>
    <w:rsid w:val="00FF0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57A71"/>
  <w15:chartTrackingRefBased/>
  <w15:docId w15:val="{1078A4B5-9E2E-4EE7-AE90-2327B3040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7314"/>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6273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273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2731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2731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627314"/>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627314"/>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627314"/>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627314"/>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627314"/>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731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2731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273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273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273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273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73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73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73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2731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273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73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273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7314"/>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627314"/>
    <w:rPr>
      <w:i/>
      <w:iCs/>
      <w:color w:val="404040" w:themeColor="text1" w:themeTint="BF"/>
    </w:rPr>
  </w:style>
  <w:style w:type="paragraph" w:styleId="Sraopastraipa">
    <w:name w:val="List Paragraph"/>
    <w:basedOn w:val="prastasis"/>
    <w:uiPriority w:val="34"/>
    <w:qFormat/>
    <w:rsid w:val="00627314"/>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627314"/>
    <w:rPr>
      <w:i/>
      <w:iCs/>
      <w:color w:val="0F4761" w:themeColor="accent1" w:themeShade="BF"/>
    </w:rPr>
  </w:style>
  <w:style w:type="paragraph" w:styleId="Iskirtacitata">
    <w:name w:val="Intense Quote"/>
    <w:basedOn w:val="prastasis"/>
    <w:next w:val="prastasis"/>
    <w:link w:val="IskirtacitataDiagrama"/>
    <w:uiPriority w:val="30"/>
    <w:qFormat/>
    <w:rsid w:val="0062731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627314"/>
    <w:rPr>
      <w:i/>
      <w:iCs/>
      <w:color w:val="0F4761" w:themeColor="accent1" w:themeShade="BF"/>
    </w:rPr>
  </w:style>
  <w:style w:type="character" w:styleId="Rykinuoroda">
    <w:name w:val="Intense Reference"/>
    <w:basedOn w:val="Numatytasispastraiposriftas"/>
    <w:uiPriority w:val="32"/>
    <w:qFormat/>
    <w:rsid w:val="0062731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627314"/>
    <w:rPr>
      <w:sz w:val="16"/>
      <w:szCs w:val="16"/>
    </w:rPr>
  </w:style>
  <w:style w:type="paragraph" w:styleId="Komentarotekstas">
    <w:name w:val="annotation text"/>
    <w:basedOn w:val="prastasis"/>
    <w:link w:val="KomentarotekstasDiagrama"/>
    <w:uiPriority w:val="99"/>
    <w:unhideWhenUsed/>
    <w:rsid w:val="00627314"/>
    <w:rPr>
      <w:sz w:val="20"/>
    </w:rPr>
  </w:style>
  <w:style w:type="character" w:customStyle="1" w:styleId="KomentarotekstasDiagrama">
    <w:name w:val="Komentaro tekstas Diagrama"/>
    <w:basedOn w:val="Numatytasispastraiposriftas"/>
    <w:link w:val="Komentarotekstas"/>
    <w:uiPriority w:val="99"/>
    <w:rsid w:val="00627314"/>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semiHidden/>
    <w:unhideWhenUsed/>
    <w:rsid w:val="00880D36"/>
    <w:pPr>
      <w:spacing w:before="100" w:beforeAutospacing="1" w:after="100" w:afterAutospacing="1"/>
    </w:pPr>
    <w:rPr>
      <w:szCs w:val="24"/>
      <w:lang w:eastAsia="lt-LT"/>
    </w:rPr>
  </w:style>
  <w:style w:type="paragraph" w:styleId="Betarp">
    <w:name w:val="No Spacing"/>
    <w:uiPriority w:val="1"/>
    <w:qFormat/>
    <w:rsid w:val="00196477"/>
    <w:pPr>
      <w:spacing w:after="0" w:line="240" w:lineRule="auto"/>
    </w:pPr>
    <w:rPr>
      <w:rFonts w:ascii="Times New Roman" w:eastAsia="Times New Roman" w:hAnsi="Times New Roman" w:cs="Times New Roman"/>
      <w:kern w:val="0"/>
      <w:szCs w:val="20"/>
      <w14:ligatures w14:val="none"/>
    </w:rPr>
  </w:style>
  <w:style w:type="paragraph" w:customStyle="1" w:styleId="Sraopastraipa1">
    <w:name w:val="Sąrašo pastraipa1"/>
    <w:basedOn w:val="prastasis"/>
    <w:rsid w:val="007374F8"/>
    <w:pPr>
      <w:suppressAutoHyphens/>
      <w:spacing w:after="200" w:line="276" w:lineRule="auto"/>
      <w:ind w:left="720"/>
      <w:contextualSpacing/>
    </w:pPr>
    <w:rPr>
      <w:rFonts w:ascii="Calibri" w:eastAsia="Calibri" w:hAnsi="Calibri"/>
      <w:sz w:val="22"/>
      <w:szCs w:val="22"/>
      <w:lang w:eastAsia="zh-CN"/>
    </w:rPr>
  </w:style>
  <w:style w:type="paragraph" w:styleId="Antrats">
    <w:name w:val="header"/>
    <w:basedOn w:val="prastasis"/>
    <w:link w:val="AntratsDiagrama"/>
    <w:uiPriority w:val="99"/>
    <w:unhideWhenUsed/>
    <w:rsid w:val="007374F8"/>
    <w:pPr>
      <w:tabs>
        <w:tab w:val="center" w:pos="4819"/>
        <w:tab w:val="right" w:pos="9638"/>
      </w:tabs>
    </w:pPr>
  </w:style>
  <w:style w:type="character" w:customStyle="1" w:styleId="AntratsDiagrama">
    <w:name w:val="Antraštės Diagrama"/>
    <w:basedOn w:val="Numatytasispastraiposriftas"/>
    <w:link w:val="Antrats"/>
    <w:uiPriority w:val="99"/>
    <w:rsid w:val="007374F8"/>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7374F8"/>
    <w:pPr>
      <w:tabs>
        <w:tab w:val="center" w:pos="4819"/>
        <w:tab w:val="right" w:pos="9638"/>
      </w:tabs>
    </w:pPr>
  </w:style>
  <w:style w:type="character" w:customStyle="1" w:styleId="PoratDiagrama">
    <w:name w:val="Poraštė Diagrama"/>
    <w:basedOn w:val="Numatytasispastraiposriftas"/>
    <w:link w:val="Porat"/>
    <w:uiPriority w:val="99"/>
    <w:rsid w:val="007374F8"/>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3521C0"/>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888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D0106-57C9-4E15-B46E-5D83067E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6631</Words>
  <Characters>3780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Vilma Gudzevičienė</cp:lastModifiedBy>
  <cp:revision>2</cp:revision>
  <dcterms:created xsi:type="dcterms:W3CDTF">2026-03-17T07:22:00Z</dcterms:created>
  <dcterms:modified xsi:type="dcterms:W3CDTF">2026-03-17T07:22:00Z</dcterms:modified>
</cp:coreProperties>
</file>